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EB41" w14:textId="77777777" w:rsidR="00944D54" w:rsidRDefault="00944D54" w:rsidP="00011CE2"/>
    <w:p w14:paraId="37F0D9AE" w14:textId="77777777" w:rsidR="00BE321E" w:rsidRPr="008F6280" w:rsidRDefault="00BE321E" w:rsidP="00011CE2">
      <w:pPr>
        <w:rPr>
          <w:sz w:val="16"/>
          <w:szCs w:val="16"/>
        </w:rPr>
      </w:pPr>
    </w:p>
    <w:p w14:paraId="2DDBC37A" w14:textId="77777777" w:rsidR="00BE321E" w:rsidRPr="008008D8" w:rsidRDefault="00BE321E" w:rsidP="00BE321E">
      <w:pPr>
        <w:jc w:val="center"/>
        <w:rPr>
          <w:rFonts w:asciiTheme="minorHAnsi" w:hAnsiTheme="minorHAnsi"/>
          <w:b/>
          <w:caps/>
          <w:sz w:val="28"/>
          <w:szCs w:val="28"/>
        </w:rPr>
      </w:pPr>
      <w:r w:rsidRPr="008008D8">
        <w:rPr>
          <w:rFonts w:asciiTheme="minorHAnsi" w:hAnsiTheme="minorHAnsi"/>
          <w:b/>
          <w:caps/>
          <w:noProof/>
          <w:sz w:val="28"/>
          <w:szCs w:val="28"/>
        </w:rPr>
        <mc:AlternateContent>
          <mc:Choice Requires="wps">
            <w:drawing>
              <wp:anchor distT="0" distB="0" distL="114300" distR="114300" simplePos="0" relativeHeight="251659264" behindDoc="0" locked="0" layoutInCell="1" allowOverlap="1" wp14:anchorId="420ECFB4" wp14:editId="4D42F66B">
                <wp:simplePos x="0" y="0"/>
                <wp:positionH relativeFrom="column">
                  <wp:posOffset>-5487</wp:posOffset>
                </wp:positionH>
                <wp:positionV relativeFrom="paragraph">
                  <wp:posOffset>256286</wp:posOffset>
                </wp:positionV>
                <wp:extent cx="6532473" cy="21946"/>
                <wp:effectExtent l="0" t="0" r="20955" b="35560"/>
                <wp:wrapNone/>
                <wp:docPr id="2" name="Straight Connector 2"/>
                <wp:cNvGraphicFramePr/>
                <a:graphic xmlns:a="http://schemas.openxmlformats.org/drawingml/2006/main">
                  <a:graphicData uri="http://schemas.microsoft.com/office/word/2010/wordprocessingShape">
                    <wps:wsp>
                      <wps:cNvCnPr/>
                      <wps:spPr>
                        <a:xfrm flipV="1">
                          <a:off x="0" y="0"/>
                          <a:ext cx="6532473" cy="21946"/>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5AA441F"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20.2pt" to="513.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" strokecolor="#4472c4" strokeweight=".5pt">
                <v:stroke joinstyle="miter"/>
              </v:line>
            </w:pict>
          </mc:Fallback>
        </mc:AlternateContent>
      </w:r>
      <w:r w:rsidRPr="008008D8">
        <w:rPr>
          <w:rFonts w:asciiTheme="minorHAnsi" w:hAnsiTheme="minorHAnsi"/>
          <w:b/>
          <w:caps/>
          <w:sz w:val="28"/>
          <w:szCs w:val="28"/>
        </w:rPr>
        <w:t>Employ Milwaukee Board of Directors</w:t>
      </w:r>
    </w:p>
    <w:p w14:paraId="62E6DBEF" w14:textId="77777777" w:rsidR="00BE321E" w:rsidRPr="008008D8" w:rsidRDefault="00BE321E" w:rsidP="00BE321E">
      <w:pPr>
        <w:jc w:val="center"/>
        <w:rPr>
          <w:rFonts w:asciiTheme="minorHAnsi" w:hAnsiTheme="minorHAnsi"/>
          <w:sz w:val="20"/>
          <w:szCs w:val="20"/>
        </w:rPr>
      </w:pPr>
    </w:p>
    <w:p w14:paraId="4D905E01" w14:textId="4804790E" w:rsidR="00BE321E" w:rsidRPr="00FB2707" w:rsidRDefault="00BE321E" w:rsidP="00BE321E">
      <w:pPr>
        <w:spacing w:line="276" w:lineRule="auto"/>
        <w:jc w:val="center"/>
        <w:rPr>
          <w:rFonts w:asciiTheme="minorHAnsi" w:eastAsia="Calibri" w:hAnsiTheme="minorHAnsi"/>
          <w:b/>
          <w:sz w:val="28"/>
          <w:szCs w:val="28"/>
        </w:rPr>
      </w:pPr>
      <w:r>
        <w:rPr>
          <w:rFonts w:asciiTheme="minorHAnsi" w:eastAsia="Calibri" w:hAnsiTheme="minorHAnsi"/>
          <w:b/>
          <w:sz w:val="28"/>
          <w:szCs w:val="28"/>
        </w:rPr>
        <w:t>EXECUTIVE COMMITTEE MEETING</w:t>
      </w:r>
    </w:p>
    <w:p w14:paraId="367321B5" w14:textId="4A0B5276" w:rsidR="00BE321E" w:rsidRPr="00FB2707" w:rsidRDefault="00D75286" w:rsidP="00BE321E">
      <w:pPr>
        <w:spacing w:line="276" w:lineRule="auto"/>
        <w:jc w:val="center"/>
        <w:rPr>
          <w:rFonts w:asciiTheme="minorHAnsi" w:eastAsia="Calibri" w:hAnsiTheme="minorHAnsi"/>
          <w:b/>
        </w:rPr>
      </w:pPr>
      <w:r>
        <w:rPr>
          <w:rFonts w:asciiTheme="minorHAnsi" w:eastAsia="Calibri" w:hAnsiTheme="minorHAnsi"/>
          <w:b/>
        </w:rPr>
        <w:t>May 26</w:t>
      </w:r>
      <w:r w:rsidR="00AF1A94">
        <w:rPr>
          <w:rFonts w:asciiTheme="minorHAnsi" w:eastAsia="Calibri" w:hAnsiTheme="minorHAnsi"/>
          <w:b/>
        </w:rPr>
        <w:t>, 2022</w:t>
      </w:r>
      <w:r w:rsidR="00BE321E">
        <w:rPr>
          <w:rFonts w:asciiTheme="minorHAnsi" w:eastAsia="Calibri" w:hAnsiTheme="minorHAnsi"/>
          <w:b/>
        </w:rPr>
        <w:t xml:space="preserve"> – </w:t>
      </w:r>
      <w:r w:rsidR="001C6BF1">
        <w:rPr>
          <w:rFonts w:asciiTheme="minorHAnsi" w:eastAsia="Calibri" w:hAnsiTheme="minorHAnsi"/>
          <w:b/>
        </w:rPr>
        <w:t>10</w:t>
      </w:r>
      <w:r w:rsidR="00703092">
        <w:rPr>
          <w:rFonts w:asciiTheme="minorHAnsi" w:eastAsia="Calibri" w:hAnsiTheme="minorHAnsi"/>
          <w:b/>
        </w:rPr>
        <w:t>:</w:t>
      </w:r>
      <w:r w:rsidR="001C6BF1">
        <w:rPr>
          <w:rFonts w:asciiTheme="minorHAnsi" w:eastAsia="Calibri" w:hAnsiTheme="minorHAnsi"/>
          <w:b/>
        </w:rPr>
        <w:t>0</w:t>
      </w:r>
      <w:r w:rsidR="000928E3">
        <w:rPr>
          <w:rFonts w:asciiTheme="minorHAnsi" w:eastAsia="Calibri" w:hAnsiTheme="minorHAnsi"/>
          <w:b/>
        </w:rPr>
        <w:t>0</w:t>
      </w:r>
      <w:r w:rsidR="004D78C3">
        <w:rPr>
          <w:rFonts w:asciiTheme="minorHAnsi" w:eastAsia="Calibri" w:hAnsiTheme="minorHAnsi"/>
          <w:b/>
        </w:rPr>
        <w:t xml:space="preserve"> a.m.</w:t>
      </w:r>
      <w:r w:rsidR="00C37898">
        <w:rPr>
          <w:rFonts w:asciiTheme="minorHAnsi" w:eastAsia="Calibri" w:hAnsiTheme="minorHAnsi"/>
          <w:b/>
        </w:rPr>
        <w:t xml:space="preserve"> </w:t>
      </w:r>
    </w:p>
    <w:p w14:paraId="79E0F252" w14:textId="52CFAF43" w:rsidR="00BE321E" w:rsidRDefault="00BE321E" w:rsidP="00BE321E">
      <w:pPr>
        <w:spacing w:line="276" w:lineRule="auto"/>
        <w:jc w:val="center"/>
        <w:rPr>
          <w:rFonts w:asciiTheme="minorHAnsi" w:eastAsia="Calibri" w:hAnsiTheme="minorHAnsi"/>
        </w:rPr>
      </w:pPr>
      <w:r>
        <w:rPr>
          <w:rFonts w:asciiTheme="minorHAnsi" w:eastAsia="Calibri" w:hAnsiTheme="minorHAnsi"/>
        </w:rPr>
        <w:t>Employ Milwaukee – 2342 N. 27</w:t>
      </w:r>
      <w:r w:rsidRPr="007A5C0C">
        <w:rPr>
          <w:rFonts w:asciiTheme="minorHAnsi" w:eastAsia="Calibri" w:hAnsiTheme="minorHAnsi"/>
          <w:vertAlign w:val="superscript"/>
        </w:rPr>
        <w:t>th</w:t>
      </w:r>
      <w:r>
        <w:rPr>
          <w:rFonts w:asciiTheme="minorHAnsi" w:eastAsia="Calibri" w:hAnsiTheme="minorHAnsi"/>
        </w:rPr>
        <w:t xml:space="preserve"> Street, M</w:t>
      </w:r>
      <w:r w:rsidR="00A66B70">
        <w:rPr>
          <w:rFonts w:asciiTheme="minorHAnsi" w:eastAsia="Calibri" w:hAnsiTheme="minorHAnsi"/>
        </w:rPr>
        <w:t xml:space="preserve">ilwaukee, WI  53210 </w:t>
      </w:r>
      <w:r w:rsidR="004D78C3">
        <w:rPr>
          <w:rFonts w:asciiTheme="minorHAnsi" w:eastAsia="Calibri" w:hAnsiTheme="minorHAnsi"/>
        </w:rPr>
        <w:t>– via Zoom</w:t>
      </w:r>
      <w:r w:rsidR="00C553FC">
        <w:rPr>
          <w:rFonts w:asciiTheme="minorHAnsi" w:eastAsia="Calibri" w:hAnsiTheme="minorHAnsi"/>
        </w:rPr>
        <w:t xml:space="preserve"> Technology</w:t>
      </w:r>
    </w:p>
    <w:p w14:paraId="45BD1E43" w14:textId="45A35BC2" w:rsidR="00BE321E" w:rsidRDefault="00417C8B" w:rsidP="00BE321E">
      <w:pPr>
        <w:spacing w:line="276" w:lineRule="auto"/>
        <w:jc w:val="center"/>
        <w:rPr>
          <w:rFonts w:asciiTheme="minorHAnsi" w:eastAsia="Calibri" w:hAnsiTheme="minorHAnsi"/>
          <w:b/>
          <w:sz w:val="28"/>
          <w:szCs w:val="28"/>
        </w:rPr>
      </w:pPr>
      <w:r>
        <w:rPr>
          <w:rFonts w:asciiTheme="minorHAnsi" w:eastAsia="Calibri" w:hAnsiTheme="minorHAnsi"/>
          <w:b/>
          <w:sz w:val="28"/>
          <w:szCs w:val="28"/>
        </w:rPr>
        <w:t>APPROVED</w:t>
      </w:r>
      <w:r w:rsidR="00EE2250">
        <w:rPr>
          <w:rFonts w:asciiTheme="minorHAnsi" w:eastAsia="Calibri" w:hAnsiTheme="minorHAnsi"/>
          <w:b/>
          <w:sz w:val="28"/>
          <w:szCs w:val="28"/>
        </w:rPr>
        <w:t xml:space="preserve"> </w:t>
      </w:r>
      <w:r w:rsidR="00BE321E">
        <w:rPr>
          <w:rFonts w:asciiTheme="minorHAnsi" w:eastAsia="Calibri" w:hAnsiTheme="minorHAnsi"/>
          <w:b/>
          <w:sz w:val="28"/>
          <w:szCs w:val="28"/>
        </w:rPr>
        <w:t>MINUTES</w:t>
      </w:r>
    </w:p>
    <w:p w14:paraId="6945F518" w14:textId="77777777" w:rsidR="008F6280" w:rsidRDefault="008F6280" w:rsidP="00BE321E">
      <w:pPr>
        <w:spacing w:line="276" w:lineRule="auto"/>
        <w:jc w:val="center"/>
        <w:rPr>
          <w:rFonts w:asciiTheme="minorHAnsi" w:eastAsia="Calibri" w:hAnsiTheme="minorHAnsi"/>
          <w:b/>
          <w:sz w:val="28"/>
          <w:szCs w:val="28"/>
        </w:rPr>
      </w:pPr>
    </w:p>
    <w:p w14:paraId="1B85D0E2" w14:textId="77777777" w:rsidR="00BE321E" w:rsidRPr="006216F6" w:rsidRDefault="00BE321E" w:rsidP="00BE321E">
      <w:pPr>
        <w:spacing w:line="276" w:lineRule="auto"/>
        <w:rPr>
          <w:rFonts w:asciiTheme="minorHAnsi" w:eastAsia="Calibri" w:hAnsiTheme="minorHAnsi"/>
          <w:sz w:val="22"/>
          <w:szCs w:val="22"/>
        </w:rPr>
      </w:pPr>
      <w:r w:rsidRPr="006216F6">
        <w:rPr>
          <w:rFonts w:asciiTheme="minorHAnsi" w:hAnsiTheme="minorHAnsi"/>
          <w:noProof/>
          <w:sz w:val="22"/>
          <w:szCs w:val="22"/>
        </w:rPr>
        <mc:AlternateContent>
          <mc:Choice Requires="wps">
            <w:drawing>
              <wp:anchor distT="4294967295" distB="4294967295" distL="114300" distR="114300" simplePos="0" relativeHeight="251660288" behindDoc="0" locked="0" layoutInCell="1" allowOverlap="1" wp14:anchorId="1CF45265" wp14:editId="6409B944">
                <wp:simplePos x="0" y="0"/>
                <wp:positionH relativeFrom="column">
                  <wp:posOffset>-548640</wp:posOffset>
                </wp:positionH>
                <wp:positionV relativeFrom="paragraph">
                  <wp:posOffset>29844</wp:posOffset>
                </wp:positionV>
                <wp:extent cx="7810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A87B73"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pt,2.35pt" to="57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" strokeweight="1pt">
                <o:lock v:ext="edit" shapetype="f"/>
              </v:line>
            </w:pict>
          </mc:Fallback>
        </mc:AlternateContent>
      </w:r>
    </w:p>
    <w:p w14:paraId="77AB3EA6" w14:textId="04826DC4" w:rsidR="00D27E98" w:rsidRDefault="00BE321E" w:rsidP="00BE321E">
      <w:pPr>
        <w:widowControl w:val="0"/>
        <w:ind w:right="-396"/>
        <w:jc w:val="both"/>
        <w:rPr>
          <w:rFonts w:ascii="Calibri" w:hAnsi="Calibri"/>
          <w:snapToGrid w:val="0"/>
          <w:sz w:val="22"/>
          <w:szCs w:val="22"/>
        </w:rPr>
      </w:pPr>
      <w:r w:rsidRPr="00494961">
        <w:rPr>
          <w:rFonts w:ascii="Calibri" w:hAnsi="Calibri"/>
          <w:b/>
          <w:snapToGrid w:val="0"/>
          <w:sz w:val="22"/>
          <w:szCs w:val="22"/>
        </w:rPr>
        <w:t>Members Present</w:t>
      </w:r>
      <w:r w:rsidR="00D27E98">
        <w:rPr>
          <w:rFonts w:ascii="Calibri" w:hAnsi="Calibri"/>
          <w:b/>
          <w:snapToGrid w:val="0"/>
          <w:sz w:val="22"/>
          <w:szCs w:val="22"/>
        </w:rPr>
        <w:t>:</w:t>
      </w:r>
      <w:r w:rsidRPr="00494961">
        <w:rPr>
          <w:rFonts w:ascii="Calibri" w:hAnsi="Calibri"/>
          <w:snapToGrid w:val="0"/>
          <w:sz w:val="22"/>
          <w:szCs w:val="22"/>
        </w:rPr>
        <w:t xml:space="preserve"> </w:t>
      </w:r>
      <w:r w:rsidR="004C5E92" w:rsidRPr="002B0DFB">
        <w:rPr>
          <w:rFonts w:ascii="Calibri" w:hAnsi="Calibri"/>
          <w:bCs/>
          <w:snapToGrid w:val="0"/>
          <w:sz w:val="22"/>
          <w:szCs w:val="22"/>
        </w:rPr>
        <w:t>Don Layden (Chair)</w:t>
      </w:r>
      <w:r w:rsidR="004C5E92">
        <w:rPr>
          <w:rFonts w:ascii="Calibri" w:hAnsi="Calibri"/>
          <w:bCs/>
          <w:snapToGrid w:val="0"/>
          <w:sz w:val="22"/>
          <w:szCs w:val="22"/>
        </w:rPr>
        <w:t xml:space="preserve">, </w:t>
      </w:r>
      <w:r w:rsidR="000879E5">
        <w:rPr>
          <w:rFonts w:ascii="Calibri" w:hAnsi="Calibri"/>
          <w:snapToGrid w:val="0"/>
          <w:sz w:val="22"/>
          <w:szCs w:val="22"/>
        </w:rPr>
        <w:t>John Kissinger</w:t>
      </w:r>
      <w:r>
        <w:rPr>
          <w:rFonts w:ascii="Calibri" w:hAnsi="Calibri"/>
          <w:snapToGrid w:val="0"/>
          <w:sz w:val="22"/>
          <w:szCs w:val="22"/>
        </w:rPr>
        <w:t xml:space="preserve">, </w:t>
      </w:r>
      <w:r w:rsidR="002B0DFB">
        <w:rPr>
          <w:rFonts w:ascii="Calibri" w:hAnsi="Calibri"/>
          <w:snapToGrid w:val="0"/>
          <w:sz w:val="22"/>
          <w:szCs w:val="22"/>
        </w:rPr>
        <w:t>Chytania Brown</w:t>
      </w:r>
      <w:r w:rsidR="00C861C8">
        <w:rPr>
          <w:rFonts w:ascii="Calibri" w:hAnsi="Calibri"/>
          <w:snapToGrid w:val="0"/>
          <w:sz w:val="22"/>
          <w:szCs w:val="22"/>
        </w:rPr>
        <w:t>, Carla Cross</w:t>
      </w:r>
      <w:r w:rsidR="000928E3">
        <w:rPr>
          <w:rFonts w:ascii="Calibri" w:hAnsi="Calibri"/>
          <w:snapToGrid w:val="0"/>
          <w:sz w:val="22"/>
          <w:szCs w:val="22"/>
        </w:rPr>
        <w:t>, Andres Gonzalez</w:t>
      </w:r>
      <w:r w:rsidR="004C5E92">
        <w:rPr>
          <w:rFonts w:ascii="Calibri" w:hAnsi="Calibri"/>
          <w:snapToGrid w:val="0"/>
          <w:sz w:val="22"/>
          <w:szCs w:val="22"/>
        </w:rPr>
        <w:t xml:space="preserve"> </w:t>
      </w:r>
    </w:p>
    <w:p w14:paraId="7F8F6142" w14:textId="0DBFCF71" w:rsidR="000879E5" w:rsidRDefault="000879E5" w:rsidP="00BE321E">
      <w:pPr>
        <w:widowControl w:val="0"/>
        <w:ind w:right="-396"/>
        <w:jc w:val="both"/>
        <w:rPr>
          <w:rFonts w:ascii="Calibri" w:hAnsi="Calibri"/>
          <w:snapToGrid w:val="0"/>
          <w:sz w:val="22"/>
          <w:szCs w:val="22"/>
        </w:rPr>
      </w:pPr>
      <w:r w:rsidRPr="000879E5">
        <w:rPr>
          <w:rFonts w:ascii="Calibri" w:hAnsi="Calibri"/>
          <w:b/>
          <w:snapToGrid w:val="0"/>
          <w:sz w:val="22"/>
          <w:szCs w:val="22"/>
        </w:rPr>
        <w:t>Members Absent:</w:t>
      </w:r>
      <w:r>
        <w:rPr>
          <w:rFonts w:ascii="Calibri" w:hAnsi="Calibri"/>
          <w:snapToGrid w:val="0"/>
          <w:sz w:val="22"/>
          <w:szCs w:val="22"/>
        </w:rPr>
        <w:t xml:space="preserve">  </w:t>
      </w:r>
      <w:r w:rsidR="00123807">
        <w:rPr>
          <w:rFonts w:ascii="Calibri" w:hAnsi="Calibri"/>
          <w:snapToGrid w:val="0"/>
          <w:sz w:val="22"/>
          <w:szCs w:val="22"/>
        </w:rPr>
        <w:t>Keith Posley</w:t>
      </w:r>
    </w:p>
    <w:p w14:paraId="3A932407" w14:textId="1498D149" w:rsidR="00BE321E" w:rsidRDefault="00BE321E" w:rsidP="00BE321E">
      <w:pPr>
        <w:widowControl w:val="0"/>
        <w:ind w:right="-396"/>
        <w:jc w:val="both"/>
        <w:rPr>
          <w:rFonts w:ascii="Calibri" w:hAnsi="Calibri"/>
          <w:iCs/>
          <w:snapToGrid w:val="0"/>
          <w:sz w:val="22"/>
          <w:szCs w:val="22"/>
        </w:rPr>
      </w:pPr>
      <w:r w:rsidRPr="00494961">
        <w:rPr>
          <w:rFonts w:ascii="Calibri" w:hAnsi="Calibri"/>
          <w:b/>
          <w:snapToGrid w:val="0"/>
          <w:sz w:val="22"/>
          <w:szCs w:val="22"/>
        </w:rPr>
        <w:t>Employ Milwaukee Staff Present</w:t>
      </w:r>
      <w:r w:rsidR="00C861C8" w:rsidRPr="004C5E92">
        <w:rPr>
          <w:rFonts w:ascii="Calibri" w:hAnsi="Calibri"/>
          <w:snapToGrid w:val="0"/>
          <w:sz w:val="22"/>
          <w:szCs w:val="22"/>
        </w:rPr>
        <w:t xml:space="preserve">:  </w:t>
      </w:r>
      <w:r w:rsidR="002B0DFB">
        <w:rPr>
          <w:rFonts w:ascii="Calibri" w:hAnsi="Calibri"/>
          <w:snapToGrid w:val="0"/>
          <w:sz w:val="22"/>
          <w:szCs w:val="22"/>
        </w:rPr>
        <w:t xml:space="preserve">Lowell Raven, </w:t>
      </w:r>
      <w:r w:rsidR="000928E3">
        <w:rPr>
          <w:rFonts w:ascii="Calibri" w:hAnsi="Calibri"/>
          <w:snapToGrid w:val="0"/>
          <w:sz w:val="22"/>
          <w:szCs w:val="22"/>
        </w:rPr>
        <w:t>Julie Cayo</w:t>
      </w:r>
      <w:r w:rsidR="00123807">
        <w:rPr>
          <w:rFonts w:ascii="Calibri" w:hAnsi="Calibri"/>
          <w:snapToGrid w:val="0"/>
          <w:sz w:val="22"/>
          <w:szCs w:val="22"/>
        </w:rPr>
        <w:t>, Brenda King</w:t>
      </w:r>
    </w:p>
    <w:p w14:paraId="7461BC45" w14:textId="538DFBEA" w:rsidR="00FB1EAE" w:rsidRDefault="00FB1EAE" w:rsidP="00BE321E">
      <w:pPr>
        <w:widowControl w:val="0"/>
        <w:ind w:right="-396"/>
        <w:jc w:val="both"/>
        <w:rPr>
          <w:rFonts w:ascii="Calibri" w:hAnsi="Calibri"/>
          <w:iCs/>
          <w:snapToGrid w:val="0"/>
          <w:sz w:val="22"/>
          <w:szCs w:val="22"/>
        </w:rPr>
      </w:pPr>
      <w:r w:rsidRPr="00C553FC">
        <w:rPr>
          <w:rFonts w:ascii="Calibri" w:hAnsi="Calibri"/>
          <w:b/>
          <w:bCs/>
          <w:iCs/>
          <w:snapToGrid w:val="0"/>
          <w:sz w:val="22"/>
          <w:szCs w:val="22"/>
        </w:rPr>
        <w:t>Guests Present:</w:t>
      </w:r>
      <w:r>
        <w:rPr>
          <w:rFonts w:ascii="Calibri" w:hAnsi="Calibri"/>
          <w:iCs/>
          <w:snapToGrid w:val="0"/>
          <w:sz w:val="22"/>
          <w:szCs w:val="22"/>
        </w:rPr>
        <w:t xml:space="preserve">  </w:t>
      </w:r>
      <w:r w:rsidR="000928E3">
        <w:rPr>
          <w:rFonts w:ascii="Calibri" w:hAnsi="Calibri"/>
          <w:iCs/>
          <w:snapToGrid w:val="0"/>
          <w:sz w:val="22"/>
          <w:szCs w:val="22"/>
        </w:rPr>
        <w:t>None</w:t>
      </w:r>
    </w:p>
    <w:p w14:paraId="31AA7702" w14:textId="77777777" w:rsidR="000168DB" w:rsidRDefault="000168DB" w:rsidP="000879E5">
      <w:pPr>
        <w:keepNext/>
        <w:widowControl w:val="0"/>
        <w:tabs>
          <w:tab w:val="left" w:pos="5760"/>
        </w:tabs>
        <w:outlineLvl w:val="6"/>
        <w:rPr>
          <w:rFonts w:ascii="Calibri" w:hAnsi="Calibri"/>
          <w:bCs/>
          <w:snapToGrid w:val="0"/>
          <w:sz w:val="22"/>
          <w:szCs w:val="22"/>
        </w:rPr>
      </w:pPr>
    </w:p>
    <w:p w14:paraId="2D6B110D" w14:textId="5BEB3332" w:rsidR="00FB1EAE" w:rsidRDefault="000928E3" w:rsidP="000879E5">
      <w:pPr>
        <w:keepNext/>
        <w:widowControl w:val="0"/>
        <w:tabs>
          <w:tab w:val="left" w:pos="5760"/>
        </w:tabs>
        <w:outlineLvl w:val="6"/>
        <w:rPr>
          <w:rFonts w:ascii="Calibri" w:hAnsi="Calibri"/>
          <w:bCs/>
          <w:snapToGrid w:val="0"/>
          <w:sz w:val="22"/>
          <w:szCs w:val="22"/>
        </w:rPr>
      </w:pPr>
      <w:r>
        <w:rPr>
          <w:rFonts w:ascii="Calibri" w:hAnsi="Calibri"/>
          <w:bCs/>
          <w:snapToGrid w:val="0"/>
          <w:sz w:val="22"/>
          <w:szCs w:val="22"/>
        </w:rPr>
        <w:t>John Kissinger</w:t>
      </w:r>
      <w:r w:rsidR="002B0DFB">
        <w:rPr>
          <w:rFonts w:ascii="Calibri" w:hAnsi="Calibri"/>
          <w:bCs/>
          <w:snapToGrid w:val="0"/>
          <w:sz w:val="22"/>
          <w:szCs w:val="22"/>
        </w:rPr>
        <w:t xml:space="preserve"> </w:t>
      </w:r>
      <w:r w:rsidR="00BE321E" w:rsidRPr="00CF5D1D">
        <w:rPr>
          <w:rFonts w:ascii="Calibri" w:hAnsi="Calibri"/>
          <w:bCs/>
          <w:snapToGrid w:val="0"/>
          <w:sz w:val="22"/>
          <w:szCs w:val="22"/>
        </w:rPr>
        <w:t xml:space="preserve">called the meeting to order at </w:t>
      </w:r>
      <w:r w:rsidR="00DF3884">
        <w:rPr>
          <w:rFonts w:ascii="Calibri" w:hAnsi="Calibri"/>
          <w:bCs/>
          <w:snapToGrid w:val="0"/>
          <w:sz w:val="22"/>
          <w:szCs w:val="22"/>
        </w:rPr>
        <w:t>10:0</w:t>
      </w:r>
      <w:r>
        <w:rPr>
          <w:rFonts w:ascii="Calibri" w:hAnsi="Calibri"/>
          <w:bCs/>
          <w:snapToGrid w:val="0"/>
          <w:sz w:val="22"/>
          <w:szCs w:val="22"/>
        </w:rPr>
        <w:t>3</w:t>
      </w:r>
      <w:r w:rsidR="002B0DFB">
        <w:rPr>
          <w:rFonts w:ascii="Calibri" w:hAnsi="Calibri"/>
          <w:bCs/>
          <w:snapToGrid w:val="0"/>
          <w:sz w:val="22"/>
          <w:szCs w:val="22"/>
        </w:rPr>
        <w:t xml:space="preserve"> a.m.</w:t>
      </w:r>
      <w:r w:rsidR="007042C3">
        <w:rPr>
          <w:rFonts w:ascii="Calibri" w:hAnsi="Calibri"/>
          <w:bCs/>
          <w:snapToGrid w:val="0"/>
          <w:sz w:val="22"/>
          <w:szCs w:val="22"/>
        </w:rPr>
        <w:t xml:space="preserve"> due to Chair Don Layden being delayed unexpectedly.</w:t>
      </w:r>
    </w:p>
    <w:p w14:paraId="597D2318" w14:textId="77777777" w:rsidR="000879E5" w:rsidRPr="00494961" w:rsidRDefault="000879E5" w:rsidP="000879E5">
      <w:pPr>
        <w:keepNext/>
        <w:widowControl w:val="0"/>
        <w:tabs>
          <w:tab w:val="left" w:pos="5760"/>
        </w:tabs>
        <w:outlineLvl w:val="6"/>
        <w:rPr>
          <w:rFonts w:asciiTheme="minorHAnsi" w:hAnsiTheme="minorHAnsi"/>
          <w:sz w:val="22"/>
          <w:szCs w:val="22"/>
        </w:rPr>
      </w:pPr>
    </w:p>
    <w:p w14:paraId="30B82F8E" w14:textId="77777777" w:rsidR="00BE321E" w:rsidRPr="006D510A" w:rsidRDefault="0004702D" w:rsidP="00BE321E">
      <w:pPr>
        <w:keepNext/>
        <w:numPr>
          <w:ilvl w:val="0"/>
          <w:numId w:val="18"/>
        </w:numPr>
        <w:tabs>
          <w:tab w:val="left" w:pos="360"/>
        </w:tabs>
        <w:outlineLvl w:val="5"/>
        <w:rPr>
          <w:rFonts w:asciiTheme="minorHAnsi" w:hAnsiTheme="minorHAnsi"/>
          <w:b/>
          <w:bCs/>
          <w:u w:val="single"/>
        </w:rPr>
      </w:pPr>
      <w:r w:rsidRPr="006D510A">
        <w:rPr>
          <w:rFonts w:asciiTheme="minorHAnsi" w:hAnsiTheme="minorHAnsi"/>
          <w:b/>
          <w:bCs/>
          <w:u w:val="single"/>
        </w:rPr>
        <w:t>Welcome</w:t>
      </w:r>
    </w:p>
    <w:p w14:paraId="25051A47" w14:textId="6A23A4E1" w:rsidR="00BE321E" w:rsidRDefault="00123807" w:rsidP="00BE321E">
      <w:pPr>
        <w:ind w:left="720"/>
        <w:rPr>
          <w:rFonts w:asciiTheme="minorHAnsi" w:hAnsiTheme="minorHAnsi"/>
          <w:sz w:val="22"/>
          <w:szCs w:val="22"/>
        </w:rPr>
      </w:pPr>
      <w:r>
        <w:rPr>
          <w:rFonts w:asciiTheme="minorHAnsi" w:hAnsiTheme="minorHAnsi"/>
          <w:sz w:val="22"/>
          <w:szCs w:val="22"/>
        </w:rPr>
        <w:t>Don Layden</w:t>
      </w:r>
      <w:r w:rsidR="00BF5302">
        <w:rPr>
          <w:rFonts w:asciiTheme="minorHAnsi" w:hAnsiTheme="minorHAnsi"/>
          <w:sz w:val="22"/>
          <w:szCs w:val="22"/>
        </w:rPr>
        <w:t xml:space="preserve"> </w:t>
      </w:r>
      <w:r w:rsidR="0004702D">
        <w:rPr>
          <w:rFonts w:asciiTheme="minorHAnsi" w:hAnsiTheme="minorHAnsi"/>
          <w:sz w:val="22"/>
          <w:szCs w:val="22"/>
        </w:rPr>
        <w:t>welcomed committee members</w:t>
      </w:r>
      <w:r w:rsidR="00283531">
        <w:rPr>
          <w:rFonts w:asciiTheme="minorHAnsi" w:hAnsiTheme="minorHAnsi"/>
          <w:sz w:val="22"/>
          <w:szCs w:val="22"/>
        </w:rPr>
        <w:t>.</w:t>
      </w:r>
    </w:p>
    <w:p w14:paraId="4FCDD867" w14:textId="77777777" w:rsidR="00BE321E" w:rsidRPr="00494961" w:rsidRDefault="00BE321E" w:rsidP="00BE321E">
      <w:pPr>
        <w:widowControl w:val="0"/>
        <w:ind w:firstLine="360"/>
        <w:rPr>
          <w:rFonts w:asciiTheme="minorHAnsi" w:hAnsiTheme="minorHAnsi"/>
          <w:b/>
          <w:iCs/>
          <w:snapToGrid w:val="0"/>
          <w:sz w:val="22"/>
          <w:szCs w:val="22"/>
        </w:rPr>
      </w:pPr>
    </w:p>
    <w:p w14:paraId="26F3D39E" w14:textId="22477B76" w:rsidR="00C6100D" w:rsidRPr="006D510A" w:rsidRDefault="00FB1EAE" w:rsidP="00BE321E">
      <w:pPr>
        <w:numPr>
          <w:ilvl w:val="0"/>
          <w:numId w:val="18"/>
        </w:numPr>
        <w:tabs>
          <w:tab w:val="left" w:pos="360"/>
        </w:tabs>
        <w:rPr>
          <w:rFonts w:asciiTheme="minorHAnsi" w:hAnsiTheme="minorHAnsi"/>
          <w:b/>
          <w:bCs/>
          <w:i/>
          <w:u w:val="single"/>
        </w:rPr>
      </w:pPr>
      <w:r w:rsidRPr="006D510A">
        <w:rPr>
          <w:rFonts w:asciiTheme="minorHAnsi" w:hAnsiTheme="minorHAnsi"/>
          <w:b/>
          <w:bCs/>
          <w:u w:val="single"/>
        </w:rPr>
        <w:t>Minutes</w:t>
      </w:r>
      <w:r w:rsidR="000168DB" w:rsidRPr="006D510A">
        <w:rPr>
          <w:rFonts w:asciiTheme="minorHAnsi" w:hAnsiTheme="minorHAnsi"/>
          <w:b/>
          <w:bCs/>
          <w:u w:val="single"/>
        </w:rPr>
        <w:t xml:space="preserve"> from</w:t>
      </w:r>
      <w:r w:rsidR="006B5C02" w:rsidRPr="006D510A">
        <w:rPr>
          <w:rFonts w:asciiTheme="minorHAnsi" w:hAnsiTheme="minorHAnsi"/>
          <w:b/>
          <w:bCs/>
          <w:u w:val="single"/>
        </w:rPr>
        <w:t xml:space="preserve"> </w:t>
      </w:r>
      <w:r w:rsidR="00123807">
        <w:rPr>
          <w:rFonts w:asciiTheme="minorHAnsi" w:hAnsiTheme="minorHAnsi"/>
          <w:b/>
          <w:bCs/>
          <w:u w:val="single"/>
        </w:rPr>
        <w:t>February</w:t>
      </w:r>
      <w:r w:rsidR="000928E3">
        <w:rPr>
          <w:rFonts w:asciiTheme="minorHAnsi" w:hAnsiTheme="minorHAnsi"/>
          <w:b/>
          <w:bCs/>
          <w:u w:val="single"/>
        </w:rPr>
        <w:t xml:space="preserve"> </w:t>
      </w:r>
      <w:r w:rsidR="00123807">
        <w:rPr>
          <w:rFonts w:asciiTheme="minorHAnsi" w:hAnsiTheme="minorHAnsi"/>
          <w:b/>
          <w:bCs/>
          <w:u w:val="single"/>
        </w:rPr>
        <w:t xml:space="preserve">24, </w:t>
      </w:r>
      <w:r w:rsidR="00A36E1A">
        <w:rPr>
          <w:rFonts w:asciiTheme="minorHAnsi" w:hAnsiTheme="minorHAnsi"/>
          <w:b/>
          <w:bCs/>
          <w:u w:val="single"/>
        </w:rPr>
        <w:t>2022,</w:t>
      </w:r>
      <w:r w:rsidR="00123807">
        <w:rPr>
          <w:rFonts w:asciiTheme="minorHAnsi" w:hAnsiTheme="minorHAnsi"/>
          <w:b/>
          <w:bCs/>
          <w:u w:val="single"/>
        </w:rPr>
        <w:t xml:space="preserve"> </w:t>
      </w:r>
      <w:r w:rsidR="000928E3">
        <w:rPr>
          <w:rFonts w:asciiTheme="minorHAnsi" w:hAnsiTheme="minorHAnsi"/>
          <w:b/>
          <w:bCs/>
          <w:u w:val="single"/>
        </w:rPr>
        <w:t xml:space="preserve">and </w:t>
      </w:r>
      <w:r w:rsidR="00123807">
        <w:rPr>
          <w:rFonts w:asciiTheme="minorHAnsi" w:hAnsiTheme="minorHAnsi"/>
          <w:b/>
          <w:bCs/>
          <w:u w:val="single"/>
        </w:rPr>
        <w:t>May 6</w:t>
      </w:r>
      <w:r w:rsidR="000928E3">
        <w:rPr>
          <w:rFonts w:asciiTheme="minorHAnsi" w:hAnsiTheme="minorHAnsi"/>
          <w:b/>
          <w:bCs/>
          <w:u w:val="single"/>
        </w:rPr>
        <w:t>, 2022</w:t>
      </w:r>
      <w:r w:rsidR="000168DB" w:rsidRPr="006D510A">
        <w:rPr>
          <w:rFonts w:asciiTheme="minorHAnsi" w:hAnsiTheme="minorHAnsi"/>
          <w:b/>
          <w:bCs/>
          <w:u w:val="single"/>
        </w:rPr>
        <w:t xml:space="preserve"> - Approval</w:t>
      </w:r>
    </w:p>
    <w:p w14:paraId="5B1968AB" w14:textId="65C7D974" w:rsidR="000168DB" w:rsidRDefault="00123807" w:rsidP="00C553FC">
      <w:pPr>
        <w:pStyle w:val="ListParagraph"/>
        <w:tabs>
          <w:tab w:val="left" w:pos="360"/>
        </w:tabs>
        <w:rPr>
          <w:rFonts w:asciiTheme="minorHAnsi" w:hAnsiTheme="minorHAnsi"/>
          <w:i/>
        </w:rPr>
      </w:pPr>
      <w:r>
        <w:rPr>
          <w:rFonts w:asciiTheme="minorHAnsi" w:hAnsiTheme="minorHAnsi"/>
          <w:i/>
        </w:rPr>
        <w:t>Carla Cross</w:t>
      </w:r>
      <w:r w:rsidR="000168DB" w:rsidRPr="000168DB">
        <w:rPr>
          <w:rFonts w:asciiTheme="minorHAnsi" w:hAnsiTheme="minorHAnsi"/>
          <w:i/>
        </w:rPr>
        <w:t xml:space="preserve"> motioned for approval of </w:t>
      </w:r>
      <w:r>
        <w:rPr>
          <w:rFonts w:asciiTheme="minorHAnsi" w:hAnsiTheme="minorHAnsi"/>
          <w:i/>
        </w:rPr>
        <w:t xml:space="preserve">February 24, </w:t>
      </w:r>
      <w:r w:rsidR="00A36E1A">
        <w:rPr>
          <w:rFonts w:asciiTheme="minorHAnsi" w:hAnsiTheme="minorHAnsi"/>
          <w:i/>
        </w:rPr>
        <w:t>2022,</w:t>
      </w:r>
      <w:r>
        <w:rPr>
          <w:rFonts w:asciiTheme="minorHAnsi" w:hAnsiTheme="minorHAnsi"/>
          <w:i/>
        </w:rPr>
        <w:t xml:space="preserve"> and May 6</w:t>
      </w:r>
      <w:r w:rsidR="000928E3">
        <w:rPr>
          <w:rFonts w:asciiTheme="minorHAnsi" w:hAnsiTheme="minorHAnsi"/>
          <w:i/>
        </w:rPr>
        <w:t xml:space="preserve">, </w:t>
      </w:r>
      <w:r w:rsidR="003E53BD">
        <w:rPr>
          <w:rFonts w:asciiTheme="minorHAnsi" w:hAnsiTheme="minorHAnsi"/>
          <w:i/>
        </w:rPr>
        <w:t>2022,</w:t>
      </w:r>
      <w:r w:rsidR="006A3726">
        <w:rPr>
          <w:rFonts w:asciiTheme="minorHAnsi" w:hAnsiTheme="minorHAnsi"/>
          <w:i/>
        </w:rPr>
        <w:t xml:space="preserve"> </w:t>
      </w:r>
      <w:r w:rsidR="000168DB" w:rsidRPr="000168DB">
        <w:rPr>
          <w:rFonts w:asciiTheme="minorHAnsi" w:hAnsiTheme="minorHAnsi"/>
          <w:i/>
        </w:rPr>
        <w:t>minutes;</w:t>
      </w:r>
      <w:r w:rsidR="004A53D8">
        <w:rPr>
          <w:rFonts w:asciiTheme="minorHAnsi" w:hAnsiTheme="minorHAnsi"/>
          <w:i/>
        </w:rPr>
        <w:t xml:space="preserve"> </w:t>
      </w:r>
      <w:r w:rsidR="000928E3">
        <w:rPr>
          <w:rFonts w:asciiTheme="minorHAnsi" w:hAnsiTheme="minorHAnsi"/>
          <w:i/>
        </w:rPr>
        <w:t>Chytania Brown</w:t>
      </w:r>
      <w:r w:rsidR="000168DB" w:rsidRPr="000168DB">
        <w:rPr>
          <w:rFonts w:asciiTheme="minorHAnsi" w:hAnsiTheme="minorHAnsi"/>
          <w:i/>
        </w:rPr>
        <w:t xml:space="preserve"> seconded; minutes were approved unanimously.</w:t>
      </w:r>
    </w:p>
    <w:p w14:paraId="25AD3734" w14:textId="77777777" w:rsidR="00346049" w:rsidRPr="000168DB" w:rsidRDefault="00346049" w:rsidP="00C553FC">
      <w:pPr>
        <w:pStyle w:val="ListParagraph"/>
        <w:tabs>
          <w:tab w:val="left" w:pos="360"/>
        </w:tabs>
        <w:rPr>
          <w:rFonts w:asciiTheme="minorHAnsi" w:hAnsiTheme="minorHAnsi"/>
          <w:i/>
        </w:rPr>
      </w:pPr>
    </w:p>
    <w:p w14:paraId="25A07179" w14:textId="28CCAD94" w:rsidR="009B04F3" w:rsidRDefault="00FB1EAE" w:rsidP="009B04F3">
      <w:pPr>
        <w:pStyle w:val="ListParagraph"/>
        <w:numPr>
          <w:ilvl w:val="0"/>
          <w:numId w:val="18"/>
        </w:numPr>
        <w:tabs>
          <w:tab w:val="left" w:pos="360"/>
        </w:tabs>
        <w:rPr>
          <w:rFonts w:asciiTheme="minorHAnsi" w:hAnsiTheme="minorHAnsi"/>
          <w:b/>
          <w:iCs/>
          <w:sz w:val="24"/>
          <w:szCs w:val="24"/>
          <w:u w:val="single"/>
        </w:rPr>
      </w:pPr>
      <w:r w:rsidRPr="006D510A">
        <w:rPr>
          <w:rFonts w:asciiTheme="minorHAnsi" w:hAnsiTheme="minorHAnsi"/>
          <w:b/>
          <w:iCs/>
          <w:sz w:val="24"/>
          <w:szCs w:val="24"/>
          <w:u w:val="single"/>
        </w:rPr>
        <w:t>President’s Update</w:t>
      </w:r>
    </w:p>
    <w:p w14:paraId="5C9509D9" w14:textId="5D41BFBA" w:rsidR="00A00768" w:rsidRDefault="00430330" w:rsidP="00A00768">
      <w:pPr>
        <w:pStyle w:val="ListParagraph"/>
        <w:tabs>
          <w:tab w:val="left" w:pos="360"/>
        </w:tabs>
        <w:rPr>
          <w:rFonts w:asciiTheme="minorHAnsi" w:hAnsiTheme="minorHAnsi"/>
          <w:i/>
        </w:rPr>
      </w:pPr>
      <w:r>
        <w:rPr>
          <w:rFonts w:asciiTheme="minorHAnsi" w:hAnsiTheme="minorHAnsi"/>
          <w:bCs/>
          <w:iCs/>
          <w:sz w:val="24"/>
          <w:szCs w:val="24"/>
        </w:rPr>
        <w:t xml:space="preserve">Chytania informed regarding special program that will be work base learning between the age of 10-14 males. Working with Voices of the Elders, they will run the </w:t>
      </w:r>
      <w:r w:rsidR="00CC27FC">
        <w:rPr>
          <w:rFonts w:asciiTheme="minorHAnsi" w:hAnsiTheme="minorHAnsi"/>
          <w:bCs/>
          <w:iCs/>
          <w:sz w:val="24"/>
          <w:szCs w:val="24"/>
        </w:rPr>
        <w:t>project,</w:t>
      </w:r>
      <w:r>
        <w:rPr>
          <w:rFonts w:asciiTheme="minorHAnsi" w:hAnsiTheme="minorHAnsi"/>
          <w:bCs/>
          <w:iCs/>
          <w:sz w:val="24"/>
          <w:szCs w:val="24"/>
        </w:rPr>
        <w:t xml:space="preserve"> but EMI will </w:t>
      </w:r>
      <w:r w:rsidR="00CC27FC">
        <w:rPr>
          <w:rFonts w:asciiTheme="minorHAnsi" w:hAnsiTheme="minorHAnsi"/>
          <w:bCs/>
          <w:iCs/>
          <w:sz w:val="24"/>
          <w:szCs w:val="24"/>
        </w:rPr>
        <w:t>oversee</w:t>
      </w:r>
      <w:r>
        <w:rPr>
          <w:rFonts w:asciiTheme="minorHAnsi" w:hAnsiTheme="minorHAnsi"/>
          <w:bCs/>
          <w:iCs/>
          <w:sz w:val="24"/>
          <w:szCs w:val="24"/>
        </w:rPr>
        <w:t xml:space="preserve"> the</w:t>
      </w:r>
      <w:r w:rsidR="00CC27FC">
        <w:rPr>
          <w:rFonts w:asciiTheme="minorHAnsi" w:hAnsiTheme="minorHAnsi"/>
          <w:bCs/>
          <w:iCs/>
          <w:sz w:val="24"/>
          <w:szCs w:val="24"/>
        </w:rPr>
        <w:t xml:space="preserve"> entire program.</w:t>
      </w:r>
      <w:r>
        <w:rPr>
          <w:rFonts w:asciiTheme="minorHAnsi" w:hAnsiTheme="minorHAnsi"/>
          <w:bCs/>
          <w:iCs/>
          <w:sz w:val="24"/>
          <w:szCs w:val="24"/>
        </w:rPr>
        <w:t xml:space="preserve">  Received approval and waiting on Milwaukee Public Schools Board Meeting that will take place this evening.  Continue with Earn &amp; Learn, the state will be giving additional dollars, MPS will give funds and will confirmation from the state tomorrow.  Earn and </w:t>
      </w:r>
      <w:proofErr w:type="gramStart"/>
      <w:r>
        <w:rPr>
          <w:rFonts w:asciiTheme="minorHAnsi" w:hAnsiTheme="minorHAnsi"/>
          <w:bCs/>
          <w:iCs/>
          <w:sz w:val="24"/>
          <w:szCs w:val="24"/>
        </w:rPr>
        <w:t>Learn</w:t>
      </w:r>
      <w:proofErr w:type="gramEnd"/>
      <w:r>
        <w:rPr>
          <w:rFonts w:asciiTheme="minorHAnsi" w:hAnsiTheme="minorHAnsi"/>
          <w:bCs/>
          <w:iCs/>
          <w:sz w:val="24"/>
          <w:szCs w:val="24"/>
        </w:rPr>
        <w:t xml:space="preserve"> has 2600 people applied and 160 worksites.  Working on fundraiser camp</w:t>
      </w:r>
      <w:r w:rsidR="00CC27FC">
        <w:rPr>
          <w:rFonts w:asciiTheme="minorHAnsi" w:hAnsiTheme="minorHAnsi"/>
          <w:bCs/>
          <w:iCs/>
          <w:sz w:val="24"/>
          <w:szCs w:val="24"/>
        </w:rPr>
        <w:t>aign</w:t>
      </w:r>
      <w:r>
        <w:rPr>
          <w:rFonts w:asciiTheme="minorHAnsi" w:hAnsiTheme="minorHAnsi"/>
          <w:bCs/>
          <w:iCs/>
          <w:sz w:val="24"/>
          <w:szCs w:val="24"/>
        </w:rPr>
        <w:t xml:space="preserve"> this fall to do a luncheon.  </w:t>
      </w:r>
      <w:r w:rsidR="00CC27FC">
        <w:rPr>
          <w:rFonts w:asciiTheme="minorHAnsi" w:hAnsiTheme="minorHAnsi"/>
          <w:bCs/>
          <w:iCs/>
          <w:sz w:val="24"/>
          <w:szCs w:val="24"/>
        </w:rPr>
        <w:t>Received 3</w:t>
      </w:r>
      <w:r w:rsidR="00CC27FC" w:rsidRPr="00CC27FC">
        <w:rPr>
          <w:rFonts w:asciiTheme="minorHAnsi" w:hAnsiTheme="minorHAnsi"/>
          <w:bCs/>
          <w:iCs/>
          <w:sz w:val="24"/>
          <w:szCs w:val="24"/>
          <w:vertAlign w:val="superscript"/>
        </w:rPr>
        <w:t>rd</w:t>
      </w:r>
      <w:r w:rsidR="00CC27FC">
        <w:rPr>
          <w:rFonts w:asciiTheme="minorHAnsi" w:hAnsiTheme="minorHAnsi"/>
          <w:bCs/>
          <w:iCs/>
          <w:sz w:val="24"/>
          <w:szCs w:val="24"/>
        </w:rPr>
        <w:t xml:space="preserve"> allotment from Kohls, fund development reports remain strong.  </w:t>
      </w:r>
    </w:p>
    <w:p w14:paraId="3FE58059" w14:textId="6F79B814" w:rsidR="0085682E" w:rsidRPr="000168DB" w:rsidRDefault="0085682E" w:rsidP="00C861C8">
      <w:pPr>
        <w:pStyle w:val="ListParagraph"/>
        <w:tabs>
          <w:tab w:val="left" w:pos="360"/>
        </w:tabs>
        <w:rPr>
          <w:rFonts w:asciiTheme="minorHAnsi" w:hAnsiTheme="minorHAnsi"/>
          <w:bCs/>
          <w:iCs/>
        </w:rPr>
      </w:pPr>
    </w:p>
    <w:p w14:paraId="13AF18FF" w14:textId="769C6D58" w:rsidR="009B04F3" w:rsidRPr="006D510A" w:rsidRDefault="00FB1EAE" w:rsidP="009B04F3">
      <w:pPr>
        <w:pStyle w:val="ListParagraph"/>
        <w:numPr>
          <w:ilvl w:val="0"/>
          <w:numId w:val="18"/>
        </w:numPr>
        <w:tabs>
          <w:tab w:val="left" w:pos="360"/>
        </w:tabs>
        <w:rPr>
          <w:rFonts w:asciiTheme="minorHAnsi" w:hAnsiTheme="minorHAnsi"/>
          <w:b/>
          <w:iCs/>
          <w:sz w:val="24"/>
          <w:szCs w:val="24"/>
          <w:u w:val="single"/>
        </w:rPr>
      </w:pPr>
      <w:r w:rsidRPr="006D510A">
        <w:rPr>
          <w:rFonts w:asciiTheme="minorHAnsi" w:hAnsiTheme="minorHAnsi"/>
          <w:b/>
          <w:iCs/>
          <w:sz w:val="24"/>
          <w:szCs w:val="24"/>
          <w:u w:val="single"/>
        </w:rPr>
        <w:t>Chair Report</w:t>
      </w:r>
    </w:p>
    <w:p w14:paraId="03938373" w14:textId="51E4BB42" w:rsidR="00BD3FAD" w:rsidRDefault="00346049" w:rsidP="00554C4C">
      <w:pPr>
        <w:pStyle w:val="ListParagraph"/>
        <w:tabs>
          <w:tab w:val="left" w:pos="360"/>
        </w:tabs>
        <w:jc w:val="both"/>
        <w:rPr>
          <w:rFonts w:asciiTheme="minorHAnsi" w:hAnsiTheme="minorHAnsi" w:cstheme="minorHAnsi"/>
          <w:bCs/>
          <w:iCs/>
        </w:rPr>
      </w:pPr>
      <w:r>
        <w:rPr>
          <w:rFonts w:asciiTheme="minorHAnsi" w:hAnsiTheme="minorHAnsi" w:cstheme="minorHAnsi"/>
          <w:bCs/>
          <w:iCs/>
        </w:rPr>
        <w:t xml:space="preserve">Don Layden </w:t>
      </w:r>
      <w:r w:rsidR="002C7EFF">
        <w:rPr>
          <w:rFonts w:asciiTheme="minorHAnsi" w:hAnsiTheme="minorHAnsi" w:cstheme="minorHAnsi"/>
          <w:bCs/>
          <w:iCs/>
        </w:rPr>
        <w:t xml:space="preserve">stated that he has spoken with the Acting Mayor Cavalier Johnson and his staff who indicated they are very pleased with the work of </w:t>
      </w:r>
      <w:r w:rsidR="00CC27FC">
        <w:rPr>
          <w:rFonts w:asciiTheme="minorHAnsi" w:hAnsiTheme="minorHAnsi" w:cstheme="minorHAnsi"/>
          <w:bCs/>
          <w:iCs/>
        </w:rPr>
        <w:t>Employ Milwaukee</w:t>
      </w:r>
      <w:r w:rsidR="002C7EFF">
        <w:rPr>
          <w:rFonts w:asciiTheme="minorHAnsi" w:hAnsiTheme="minorHAnsi" w:cstheme="minorHAnsi"/>
          <w:bCs/>
          <w:iCs/>
        </w:rPr>
        <w:t xml:space="preserve">.  </w:t>
      </w:r>
    </w:p>
    <w:p w14:paraId="020F1616" w14:textId="17CEF5AE" w:rsidR="003B2CA5" w:rsidRDefault="003B2CA5" w:rsidP="00A060C7">
      <w:pPr>
        <w:pStyle w:val="ListParagraph"/>
        <w:tabs>
          <w:tab w:val="left" w:pos="360"/>
        </w:tabs>
        <w:rPr>
          <w:rFonts w:asciiTheme="minorHAnsi" w:hAnsiTheme="minorHAnsi" w:cstheme="minorHAnsi"/>
          <w:bCs/>
          <w:iCs/>
        </w:rPr>
      </w:pPr>
    </w:p>
    <w:p w14:paraId="2EECEE35" w14:textId="68EF8E32" w:rsidR="00561BF3" w:rsidRPr="006D510A" w:rsidRDefault="00FB1EAE" w:rsidP="00FB1EAE">
      <w:pPr>
        <w:pStyle w:val="ListParagraph"/>
        <w:numPr>
          <w:ilvl w:val="0"/>
          <w:numId w:val="18"/>
        </w:numPr>
        <w:rPr>
          <w:rFonts w:asciiTheme="minorHAnsi" w:hAnsiTheme="minorHAnsi" w:cstheme="minorHAnsi"/>
          <w:b/>
          <w:bCs/>
          <w:color w:val="000000" w:themeColor="text1"/>
          <w:sz w:val="24"/>
          <w:szCs w:val="24"/>
          <w:u w:val="single"/>
        </w:rPr>
      </w:pPr>
      <w:r w:rsidRPr="006D510A">
        <w:rPr>
          <w:rFonts w:asciiTheme="minorHAnsi" w:hAnsiTheme="minorHAnsi" w:cstheme="minorHAnsi"/>
          <w:b/>
          <w:bCs/>
          <w:color w:val="000000" w:themeColor="text1"/>
          <w:sz w:val="24"/>
          <w:szCs w:val="24"/>
          <w:u w:val="single"/>
        </w:rPr>
        <w:t>Committee Report</w:t>
      </w:r>
    </w:p>
    <w:p w14:paraId="39F4DB73" w14:textId="480EC0F3" w:rsidR="00AB6091" w:rsidRDefault="00AB6091" w:rsidP="00AB6091">
      <w:pPr>
        <w:pStyle w:val="ListParagraph"/>
        <w:numPr>
          <w:ilvl w:val="0"/>
          <w:numId w:val="43"/>
        </w:numPr>
        <w:rPr>
          <w:b/>
          <w:bCs/>
        </w:rPr>
      </w:pPr>
      <w:r>
        <w:rPr>
          <w:b/>
          <w:bCs/>
        </w:rPr>
        <w:t>Governance</w:t>
      </w:r>
      <w:r w:rsidR="00364BDF">
        <w:rPr>
          <w:b/>
          <w:bCs/>
        </w:rPr>
        <w:t>, Nominating, and Compliance</w:t>
      </w:r>
      <w:r>
        <w:rPr>
          <w:b/>
          <w:bCs/>
        </w:rPr>
        <w:t xml:space="preserve"> Committee</w:t>
      </w:r>
    </w:p>
    <w:p w14:paraId="470227C0" w14:textId="0C89CFDA" w:rsidR="00364BDF" w:rsidRDefault="00F80F39" w:rsidP="00C553FC">
      <w:pPr>
        <w:pStyle w:val="ListParagraph"/>
        <w:ind w:left="1080"/>
      </w:pPr>
      <w:r>
        <w:t xml:space="preserve">Don Layden went over the renewals of the chair’s, </w:t>
      </w:r>
      <w:r w:rsidR="00B908A7">
        <w:t xml:space="preserve">Carla Cross agreed to continue to Chair, Andres </w:t>
      </w:r>
      <w:r w:rsidR="00B908A7">
        <w:lastRenderedPageBreak/>
        <w:t>Gonzalez agreed to continue to Chair, John Kissinger agreed to continue to Chair</w:t>
      </w:r>
      <w:r>
        <w:t>.</w:t>
      </w:r>
    </w:p>
    <w:p w14:paraId="1DF78F5A" w14:textId="39CF35E8" w:rsidR="00F80F39" w:rsidRDefault="00F80F39" w:rsidP="00C553FC">
      <w:pPr>
        <w:pStyle w:val="ListParagraph"/>
        <w:ind w:left="1080"/>
      </w:pPr>
      <w:r>
        <w:t xml:space="preserve">Andreas </w:t>
      </w:r>
      <w:r w:rsidR="0081311C">
        <w:t>Gonzalez</w:t>
      </w:r>
      <w:r>
        <w:t xml:space="preserve"> revising of the contract for WTW</w:t>
      </w:r>
      <w:r w:rsidR="0081311C">
        <w:t>, this should be finalized by the end of June</w:t>
      </w:r>
      <w:r w:rsidR="00466A13">
        <w:t>, it is currently with City Legal.  No vacancies on the committee in good standings.</w:t>
      </w:r>
    </w:p>
    <w:p w14:paraId="5D53C4F8" w14:textId="77777777" w:rsidR="00466A13" w:rsidRPr="00364BDF" w:rsidRDefault="00466A13" w:rsidP="00C553FC">
      <w:pPr>
        <w:pStyle w:val="ListParagraph"/>
        <w:ind w:left="1080"/>
      </w:pPr>
    </w:p>
    <w:p w14:paraId="78D5EAE7" w14:textId="64CA3C3A" w:rsidR="00F86A21" w:rsidRDefault="00F86A21" w:rsidP="00DB342B">
      <w:pPr>
        <w:pStyle w:val="ListParagraph"/>
        <w:numPr>
          <w:ilvl w:val="0"/>
          <w:numId w:val="43"/>
        </w:numPr>
        <w:rPr>
          <w:b/>
          <w:bCs/>
        </w:rPr>
      </w:pPr>
      <w:r>
        <w:rPr>
          <w:b/>
          <w:bCs/>
        </w:rPr>
        <w:t>Program Committee (Approval)</w:t>
      </w:r>
    </w:p>
    <w:p w14:paraId="455A37DB" w14:textId="5A0FC13F" w:rsidR="003746E7" w:rsidRDefault="00F5215C" w:rsidP="003746E7">
      <w:pPr>
        <w:pStyle w:val="ListParagraph"/>
        <w:ind w:left="1080"/>
      </w:pPr>
      <w:r>
        <w:t xml:space="preserve">Chair Carla Cross </w:t>
      </w:r>
      <w:r w:rsidR="00466A13">
        <w:t xml:space="preserve">as a renewal for the One Stop Shop and WIOA.  Extending all the provider contracts for the year.  RFP will be completed to seek new service providers for the next year.  </w:t>
      </w:r>
      <w:r w:rsidR="003746E7">
        <w:t>John Kissinger</w:t>
      </w:r>
      <w:r w:rsidR="00466A13">
        <w:t xml:space="preserve"> motioned for approval </w:t>
      </w:r>
      <w:r w:rsidR="007450C3">
        <w:t xml:space="preserve">of the One Stop Shop Operator and </w:t>
      </w:r>
      <w:r w:rsidR="003746E7">
        <w:t>WIOA Title 1B Service Provider, Andreas Gonzalez seconded; No concerns raised regarding the operators.  Chytania did inform that the structure of the RFP will be redesigned;</w:t>
      </w:r>
      <w:r w:rsidR="003746E7" w:rsidRPr="003746E7">
        <w:t xml:space="preserve"> </w:t>
      </w:r>
      <w:r w:rsidR="003746E7">
        <w:t>contracts were approved unanimously</w:t>
      </w:r>
    </w:p>
    <w:p w14:paraId="72262B8A" w14:textId="77777777" w:rsidR="00554C4C" w:rsidRPr="00F86A21" w:rsidRDefault="00554C4C" w:rsidP="00F86A21">
      <w:pPr>
        <w:pStyle w:val="ListParagraph"/>
        <w:ind w:left="1080"/>
      </w:pPr>
    </w:p>
    <w:p w14:paraId="18DE96DE" w14:textId="518BBCC6" w:rsidR="00DB342B" w:rsidRPr="006D510A" w:rsidRDefault="00DB342B" w:rsidP="00DB342B">
      <w:pPr>
        <w:pStyle w:val="ListParagraph"/>
        <w:numPr>
          <w:ilvl w:val="0"/>
          <w:numId w:val="43"/>
        </w:numPr>
        <w:rPr>
          <w:b/>
          <w:bCs/>
          <w:u w:val="single"/>
        </w:rPr>
      </w:pPr>
      <w:r w:rsidRPr="006D510A">
        <w:rPr>
          <w:b/>
          <w:bCs/>
          <w:u w:val="single"/>
        </w:rPr>
        <w:t>Youth Committee</w:t>
      </w:r>
    </w:p>
    <w:p w14:paraId="2EC53AF1" w14:textId="3FFF576E" w:rsidR="0042780D" w:rsidRPr="00F962C6" w:rsidRDefault="00F962C6" w:rsidP="00EE0F42">
      <w:pPr>
        <w:pStyle w:val="ListParagraph"/>
        <w:ind w:left="1080"/>
        <w:jc w:val="both"/>
        <w:rPr>
          <w:rFonts w:asciiTheme="minorHAnsi" w:hAnsiTheme="minorHAnsi"/>
          <w:iCs/>
        </w:rPr>
      </w:pPr>
      <w:r>
        <w:rPr>
          <w:rFonts w:asciiTheme="minorHAnsi" w:hAnsiTheme="minorHAnsi"/>
          <w:iCs/>
        </w:rPr>
        <w:t>Chytania Brown provided an update on the Youth Committee in the absence of Dr. Posley and designee Dr. Cotton</w:t>
      </w:r>
      <w:r w:rsidR="003746E7">
        <w:rPr>
          <w:rFonts w:asciiTheme="minorHAnsi" w:hAnsiTheme="minorHAnsi"/>
          <w:iCs/>
        </w:rPr>
        <w:t>, no approval items.</w:t>
      </w:r>
    </w:p>
    <w:p w14:paraId="5D1949CB" w14:textId="77777777" w:rsidR="004034F1" w:rsidRPr="00C553FC" w:rsidRDefault="004034F1" w:rsidP="00C861C8">
      <w:pPr>
        <w:pStyle w:val="ListParagraph"/>
        <w:ind w:left="1080"/>
      </w:pPr>
    </w:p>
    <w:p w14:paraId="3B75DD35" w14:textId="1E7F2DE0" w:rsidR="007F382E" w:rsidRPr="006D510A" w:rsidRDefault="00DB342B" w:rsidP="00F0271B">
      <w:pPr>
        <w:pStyle w:val="ListParagraph"/>
        <w:numPr>
          <w:ilvl w:val="0"/>
          <w:numId w:val="43"/>
        </w:numPr>
        <w:rPr>
          <w:b/>
          <w:bCs/>
          <w:u w:val="single"/>
        </w:rPr>
      </w:pPr>
      <w:r w:rsidRPr="006D510A">
        <w:rPr>
          <w:b/>
          <w:bCs/>
          <w:u w:val="single"/>
        </w:rPr>
        <w:t>Personnel, Finance &amp; Audit Committee</w:t>
      </w:r>
      <w:r w:rsidR="009B751C" w:rsidRPr="006D510A">
        <w:rPr>
          <w:b/>
          <w:bCs/>
          <w:u w:val="single"/>
        </w:rPr>
        <w:t xml:space="preserve"> </w:t>
      </w:r>
    </w:p>
    <w:p w14:paraId="12DAF98D" w14:textId="4D31483B" w:rsidR="00090130" w:rsidRPr="00090130" w:rsidRDefault="00364BDF" w:rsidP="00090130">
      <w:pPr>
        <w:pStyle w:val="ListParagraph"/>
        <w:ind w:left="1080"/>
        <w:jc w:val="both"/>
        <w:rPr>
          <w:rFonts w:asciiTheme="minorHAnsi" w:hAnsiTheme="minorHAnsi"/>
          <w:iCs/>
        </w:rPr>
      </w:pPr>
      <w:r>
        <w:rPr>
          <w:rFonts w:asciiTheme="minorHAnsi" w:hAnsiTheme="minorHAnsi"/>
          <w:iCs/>
        </w:rPr>
        <w:t xml:space="preserve">Chair </w:t>
      </w:r>
      <w:r w:rsidR="00F962C6">
        <w:rPr>
          <w:rFonts w:asciiTheme="minorHAnsi" w:hAnsiTheme="minorHAnsi"/>
          <w:iCs/>
        </w:rPr>
        <w:t xml:space="preserve">John Kissinger provided an </w:t>
      </w:r>
      <w:r w:rsidR="00CF6827">
        <w:rPr>
          <w:rFonts w:asciiTheme="minorHAnsi" w:hAnsiTheme="minorHAnsi"/>
          <w:iCs/>
        </w:rPr>
        <w:t xml:space="preserve">update of </w:t>
      </w:r>
      <w:r w:rsidR="00032191">
        <w:rPr>
          <w:rFonts w:asciiTheme="minorHAnsi" w:hAnsiTheme="minorHAnsi"/>
          <w:iCs/>
        </w:rPr>
        <w:t xml:space="preserve">the FY’23 </w:t>
      </w:r>
      <w:r w:rsidR="00CF6827">
        <w:rPr>
          <w:rFonts w:asciiTheme="minorHAnsi" w:hAnsiTheme="minorHAnsi"/>
          <w:iCs/>
        </w:rPr>
        <w:t>Budget</w:t>
      </w:r>
      <w:r w:rsidR="00032191">
        <w:rPr>
          <w:rFonts w:asciiTheme="minorHAnsi" w:hAnsiTheme="minorHAnsi"/>
          <w:iCs/>
        </w:rPr>
        <w:t>. He noted that the overall budget was $22.749M with $15M for direct program costs</w:t>
      </w:r>
      <w:r w:rsidR="00405147">
        <w:rPr>
          <w:rFonts w:asciiTheme="minorHAnsi" w:hAnsiTheme="minorHAnsi"/>
          <w:iCs/>
        </w:rPr>
        <w:t xml:space="preserve"> related to contractual and participants, $</w:t>
      </w:r>
      <w:r w:rsidR="00032191">
        <w:rPr>
          <w:rFonts w:asciiTheme="minorHAnsi" w:hAnsiTheme="minorHAnsi"/>
          <w:iCs/>
        </w:rPr>
        <w:t>5M that were b</w:t>
      </w:r>
      <w:r w:rsidR="00405147">
        <w:rPr>
          <w:rFonts w:asciiTheme="minorHAnsi" w:hAnsiTheme="minorHAnsi"/>
          <w:iCs/>
        </w:rPr>
        <w:t>udgeted for EMI staff salary and fringes, $1.6M budgeted for administrative costs and the balance of $1M budgeted for contingency costs.  John noted the 34% increase in the budget compared to FY’22.  John noted the $1M contingency is spent on direct services</w:t>
      </w:r>
      <w:r w:rsidR="00B93DFC">
        <w:rPr>
          <w:rFonts w:asciiTheme="minorHAnsi" w:hAnsiTheme="minorHAnsi"/>
          <w:iCs/>
        </w:rPr>
        <w:t xml:space="preserve">. John also discussed the $2.5M development goal and stated that the amount was reasonable.  Don inquired if there </w:t>
      </w:r>
      <w:r w:rsidR="00506A63">
        <w:rPr>
          <w:rFonts w:asciiTheme="minorHAnsi" w:hAnsiTheme="minorHAnsi"/>
          <w:iCs/>
        </w:rPr>
        <w:t>were</w:t>
      </w:r>
      <w:r w:rsidR="00B93DFC">
        <w:rPr>
          <w:rFonts w:asciiTheme="minorHAnsi" w:hAnsiTheme="minorHAnsi"/>
          <w:iCs/>
        </w:rPr>
        <w:t xml:space="preserve"> any concerns with the budget and John responded that there were none and it was a good budget.  </w:t>
      </w:r>
      <w:r w:rsidR="00506A63">
        <w:rPr>
          <w:rFonts w:asciiTheme="minorHAnsi" w:hAnsiTheme="minorHAnsi"/>
          <w:iCs/>
        </w:rPr>
        <w:t xml:space="preserve">Don noted that FY’23 budget had been recommended for approval from the Personnel, Finance and Audit Committee and the FY’23 budget was then unanimously approved by the Executive Committee. </w:t>
      </w:r>
      <w:r w:rsidR="00090130">
        <w:rPr>
          <w:rFonts w:asciiTheme="minorHAnsi" w:hAnsiTheme="minorHAnsi"/>
          <w:iCs/>
        </w:rPr>
        <w:t xml:space="preserve">   John Kissinger</w:t>
      </w:r>
      <w:r w:rsidR="00506A63">
        <w:rPr>
          <w:rFonts w:asciiTheme="minorHAnsi" w:hAnsiTheme="minorHAnsi"/>
          <w:iCs/>
        </w:rPr>
        <w:t xml:space="preserve"> then summarized the discussion re: the request for $200K transfer of funds and informed the committee that this was not approve</w:t>
      </w:r>
      <w:r w:rsidR="006739F7">
        <w:rPr>
          <w:rFonts w:asciiTheme="minorHAnsi" w:hAnsiTheme="minorHAnsi"/>
          <w:iCs/>
        </w:rPr>
        <w:t xml:space="preserve">d as there needed to be a deeper drive into the cost structure of EMI related to the indirect costs.  Chytania discussed the CDBG programs which require significant cash outlays before EMI has contracts signed and then can invoice for reimbursements which is why the line of credit had been used in </w:t>
      </w:r>
      <w:r w:rsidR="00013283">
        <w:rPr>
          <w:rFonts w:asciiTheme="minorHAnsi" w:hAnsiTheme="minorHAnsi"/>
          <w:iCs/>
        </w:rPr>
        <w:t xml:space="preserve">the </w:t>
      </w:r>
      <w:r w:rsidR="006739F7">
        <w:rPr>
          <w:rFonts w:asciiTheme="minorHAnsi" w:hAnsiTheme="minorHAnsi"/>
          <w:iCs/>
        </w:rPr>
        <w:t xml:space="preserve">past.  John informed the </w:t>
      </w:r>
      <w:r w:rsidR="00F67AA3">
        <w:rPr>
          <w:rFonts w:asciiTheme="minorHAnsi" w:hAnsiTheme="minorHAnsi"/>
          <w:iCs/>
        </w:rPr>
        <w:t>Executive Committee that there was going to be a special committee meeting to discuss the indirect cost rate structure as well as review the retirement plan.</w:t>
      </w:r>
      <w:r w:rsidR="006C1A79">
        <w:rPr>
          <w:rFonts w:asciiTheme="minorHAnsi" w:hAnsiTheme="minorHAnsi"/>
          <w:iCs/>
        </w:rPr>
        <w:t xml:space="preserve"> Don Layden asked that the Executive Committee be included in the meeting.</w:t>
      </w:r>
      <w:r w:rsidR="00296055">
        <w:rPr>
          <w:rFonts w:asciiTheme="minorHAnsi" w:hAnsiTheme="minorHAnsi"/>
          <w:iCs/>
        </w:rPr>
        <w:t xml:space="preserve">  John Kissinger shared that</w:t>
      </w:r>
      <w:r w:rsidR="00F67AA3">
        <w:rPr>
          <w:rFonts w:asciiTheme="minorHAnsi" w:hAnsiTheme="minorHAnsi"/>
          <w:iCs/>
        </w:rPr>
        <w:t xml:space="preserve"> Jon Mariano had asked if the Personnel, Finance &amp; Audit Committee should only review the annual audited financial statements or also review compliance audits from funding sources.  Chytania noted that annual</w:t>
      </w:r>
      <w:r w:rsidR="00013283">
        <w:rPr>
          <w:rFonts w:asciiTheme="minorHAnsi" w:hAnsiTheme="minorHAnsi"/>
          <w:iCs/>
        </w:rPr>
        <w:t>ly</w:t>
      </w:r>
      <w:r w:rsidR="00F67AA3">
        <w:rPr>
          <w:rFonts w:asciiTheme="minorHAnsi" w:hAnsiTheme="minorHAnsi"/>
          <w:iCs/>
        </w:rPr>
        <w:t xml:space="preserve"> there is an audit from DWD and there had been compliance audits from DOL while EMI had more DOL contracts</w:t>
      </w:r>
      <w:r w:rsidR="00154239">
        <w:rPr>
          <w:rFonts w:asciiTheme="minorHAnsi" w:hAnsiTheme="minorHAnsi"/>
          <w:iCs/>
        </w:rPr>
        <w:t xml:space="preserve">; however, on occasion, there are still other program compliance audits.  Chytania and Don Layden both noted that the compliance audits go to both the Program Committee and the Governance Committee, thus compliance audits are being reviewed.  </w:t>
      </w:r>
      <w:r w:rsidR="00296055">
        <w:rPr>
          <w:rFonts w:asciiTheme="minorHAnsi" w:hAnsiTheme="minorHAnsi"/>
          <w:iCs/>
        </w:rPr>
        <w:t xml:space="preserve"> Chytania will send communication stating that </w:t>
      </w:r>
      <w:r w:rsidR="00154239">
        <w:rPr>
          <w:rFonts w:asciiTheme="minorHAnsi" w:hAnsiTheme="minorHAnsi"/>
          <w:iCs/>
        </w:rPr>
        <w:t xml:space="preserve">the compliance audits are being reviewed by Program and Governance Committees. </w:t>
      </w:r>
    </w:p>
    <w:p w14:paraId="65ED65DC" w14:textId="77777777" w:rsidR="007975A1" w:rsidRDefault="007975A1" w:rsidP="007975A1">
      <w:pPr>
        <w:pStyle w:val="ListParagraph"/>
        <w:tabs>
          <w:tab w:val="left" w:pos="360"/>
        </w:tabs>
        <w:rPr>
          <w:rFonts w:asciiTheme="minorHAnsi" w:hAnsiTheme="minorHAnsi"/>
          <w:i/>
        </w:rPr>
      </w:pPr>
    </w:p>
    <w:p w14:paraId="09CE5F83" w14:textId="77777777" w:rsidR="00F0271B" w:rsidRPr="00F0271B" w:rsidRDefault="00F0271B" w:rsidP="00F0271B">
      <w:pPr>
        <w:pStyle w:val="ListParagraph"/>
        <w:rPr>
          <w:b/>
          <w:bCs/>
        </w:rPr>
      </w:pPr>
    </w:p>
    <w:p w14:paraId="61B59B2D" w14:textId="59BF6EEC" w:rsidR="00561BF3" w:rsidRPr="006D510A" w:rsidRDefault="00DB342B" w:rsidP="00DB342B">
      <w:pPr>
        <w:pStyle w:val="ListParagraph"/>
        <w:numPr>
          <w:ilvl w:val="0"/>
          <w:numId w:val="18"/>
        </w:numPr>
        <w:rPr>
          <w:b/>
          <w:bCs/>
          <w:sz w:val="24"/>
          <w:szCs w:val="24"/>
          <w:u w:val="single"/>
        </w:rPr>
      </w:pPr>
      <w:r w:rsidRPr="006D510A">
        <w:rPr>
          <w:b/>
          <w:bCs/>
          <w:sz w:val="24"/>
          <w:szCs w:val="24"/>
          <w:u w:val="single"/>
        </w:rPr>
        <w:t>Other Items</w:t>
      </w:r>
    </w:p>
    <w:p w14:paraId="646C16EA" w14:textId="00C32EB9" w:rsidR="001647BD" w:rsidRDefault="006B7B5D" w:rsidP="00E212B9">
      <w:pPr>
        <w:pStyle w:val="ListParagraph"/>
      </w:pPr>
      <w:r>
        <w:t>Don Layden w</w:t>
      </w:r>
      <w:r w:rsidR="00296055">
        <w:t xml:space="preserve">ill schedule </w:t>
      </w:r>
      <w:r>
        <w:t>a meeting to complete Chytania’ s annual review.</w:t>
      </w:r>
    </w:p>
    <w:p w14:paraId="602828B8" w14:textId="01A07B2B" w:rsidR="00BE321E" w:rsidRPr="00C553FC" w:rsidRDefault="001C6BF1" w:rsidP="00BE321E">
      <w:pPr>
        <w:widowControl w:val="0"/>
        <w:rPr>
          <w:rFonts w:asciiTheme="minorHAnsi" w:hAnsiTheme="minorHAnsi" w:cstheme="minorHAnsi"/>
          <w:bCs/>
          <w:snapToGrid w:val="0"/>
          <w:sz w:val="22"/>
          <w:szCs w:val="22"/>
        </w:rPr>
      </w:pPr>
      <w:r>
        <w:rPr>
          <w:rFonts w:asciiTheme="minorHAnsi" w:hAnsiTheme="minorHAnsi" w:cstheme="minorHAnsi"/>
          <w:bCs/>
          <w:snapToGrid w:val="0"/>
          <w:sz w:val="22"/>
          <w:szCs w:val="22"/>
        </w:rPr>
        <w:lastRenderedPageBreak/>
        <w:t>Chair Don Layden</w:t>
      </w:r>
      <w:r w:rsidR="00DB342B" w:rsidRPr="00C553FC">
        <w:rPr>
          <w:rFonts w:asciiTheme="minorHAnsi" w:hAnsiTheme="minorHAnsi" w:cstheme="minorHAnsi"/>
          <w:bCs/>
          <w:snapToGrid w:val="0"/>
          <w:sz w:val="22"/>
          <w:szCs w:val="22"/>
        </w:rPr>
        <w:t xml:space="preserve"> adjourned t</w:t>
      </w:r>
      <w:r w:rsidR="00BE321E" w:rsidRPr="00C553FC">
        <w:rPr>
          <w:rFonts w:asciiTheme="minorHAnsi" w:hAnsiTheme="minorHAnsi" w:cstheme="minorHAnsi"/>
          <w:bCs/>
          <w:snapToGrid w:val="0"/>
          <w:sz w:val="22"/>
          <w:szCs w:val="22"/>
        </w:rPr>
        <w:t xml:space="preserve">he meeting </w:t>
      </w:r>
      <w:r w:rsidR="00DB342B" w:rsidRPr="00C553FC">
        <w:rPr>
          <w:rFonts w:asciiTheme="minorHAnsi" w:hAnsiTheme="minorHAnsi" w:cstheme="minorHAnsi"/>
          <w:bCs/>
          <w:snapToGrid w:val="0"/>
          <w:sz w:val="22"/>
          <w:szCs w:val="22"/>
        </w:rPr>
        <w:t xml:space="preserve">at </w:t>
      </w:r>
      <w:r w:rsidR="0042780D">
        <w:rPr>
          <w:rFonts w:asciiTheme="minorHAnsi" w:hAnsiTheme="minorHAnsi" w:cstheme="minorHAnsi"/>
          <w:bCs/>
          <w:snapToGrid w:val="0"/>
          <w:sz w:val="22"/>
          <w:szCs w:val="22"/>
        </w:rPr>
        <w:t>10:</w:t>
      </w:r>
      <w:r w:rsidR="006B7B5D">
        <w:rPr>
          <w:rFonts w:asciiTheme="minorHAnsi" w:hAnsiTheme="minorHAnsi" w:cstheme="minorHAnsi"/>
          <w:bCs/>
          <w:snapToGrid w:val="0"/>
          <w:sz w:val="22"/>
          <w:szCs w:val="22"/>
        </w:rPr>
        <w:t>42</w:t>
      </w:r>
      <w:r w:rsidR="0042780D">
        <w:rPr>
          <w:rFonts w:asciiTheme="minorHAnsi" w:hAnsiTheme="minorHAnsi" w:cstheme="minorHAnsi"/>
          <w:bCs/>
          <w:snapToGrid w:val="0"/>
          <w:sz w:val="22"/>
          <w:szCs w:val="22"/>
        </w:rPr>
        <w:t xml:space="preserve"> a.m.</w:t>
      </w:r>
    </w:p>
    <w:p w14:paraId="7FAF0E14" w14:textId="77777777" w:rsidR="008C21D4" w:rsidRPr="00CA6BCA" w:rsidRDefault="008C21D4" w:rsidP="00BE321E">
      <w:pPr>
        <w:widowControl w:val="0"/>
        <w:rPr>
          <w:rFonts w:asciiTheme="minorHAnsi" w:hAnsiTheme="minorHAnsi" w:cstheme="minorHAnsi"/>
          <w:sz w:val="22"/>
          <w:szCs w:val="22"/>
        </w:rPr>
      </w:pPr>
    </w:p>
    <w:p w14:paraId="6E680ADF" w14:textId="26244513" w:rsidR="002C7EFF" w:rsidRDefault="00BE321E" w:rsidP="00011CE2">
      <w:pPr>
        <w:rPr>
          <w:rFonts w:asciiTheme="minorHAnsi" w:eastAsia="Calibri" w:hAnsiTheme="minorHAnsi" w:cstheme="minorHAnsi"/>
          <w:b/>
          <w:sz w:val="22"/>
          <w:szCs w:val="22"/>
        </w:rPr>
      </w:pPr>
      <w:r w:rsidRPr="00CA6BCA">
        <w:rPr>
          <w:rFonts w:asciiTheme="minorHAnsi" w:eastAsia="Calibri" w:hAnsiTheme="minorHAnsi" w:cstheme="minorHAnsi"/>
          <w:b/>
          <w:sz w:val="22"/>
          <w:szCs w:val="22"/>
        </w:rPr>
        <w:t xml:space="preserve">Next Meeting:  </w:t>
      </w:r>
      <w:r w:rsidR="00296055">
        <w:rPr>
          <w:rFonts w:asciiTheme="minorHAnsi" w:eastAsia="Calibri" w:hAnsiTheme="minorHAnsi" w:cstheme="minorHAnsi"/>
          <w:b/>
          <w:sz w:val="22"/>
          <w:szCs w:val="22"/>
        </w:rPr>
        <w:t>August 25</w:t>
      </w:r>
      <w:r w:rsidR="000A49CD">
        <w:rPr>
          <w:rFonts w:asciiTheme="minorHAnsi" w:eastAsia="Calibri" w:hAnsiTheme="minorHAnsi" w:cstheme="minorHAnsi"/>
          <w:b/>
          <w:sz w:val="22"/>
          <w:szCs w:val="22"/>
        </w:rPr>
        <w:t>, 2022</w:t>
      </w:r>
      <w:r w:rsidR="002A68FB">
        <w:rPr>
          <w:rFonts w:asciiTheme="minorHAnsi" w:eastAsia="Calibri" w:hAnsiTheme="minorHAnsi" w:cstheme="minorHAnsi"/>
          <w:b/>
          <w:sz w:val="22"/>
          <w:szCs w:val="22"/>
        </w:rPr>
        <w:t>,</w:t>
      </w:r>
      <w:r w:rsidR="00F72B08">
        <w:rPr>
          <w:rFonts w:asciiTheme="minorHAnsi" w:eastAsia="Calibri" w:hAnsiTheme="minorHAnsi" w:cstheme="minorHAnsi"/>
          <w:b/>
          <w:sz w:val="22"/>
          <w:szCs w:val="22"/>
        </w:rPr>
        <w:t xml:space="preserve"> 10:00 a.m.</w:t>
      </w:r>
      <w:r w:rsidR="00951FA3" w:rsidRPr="00CA6BCA">
        <w:rPr>
          <w:rFonts w:asciiTheme="minorHAnsi" w:eastAsia="Calibri" w:hAnsiTheme="minorHAnsi" w:cstheme="minorHAnsi"/>
          <w:b/>
          <w:sz w:val="22"/>
          <w:szCs w:val="22"/>
        </w:rPr>
        <w:tab/>
      </w:r>
    </w:p>
    <w:p w14:paraId="5402876F" w14:textId="3901A5B5" w:rsidR="002C7EFF" w:rsidRDefault="002C7EFF" w:rsidP="00011CE2">
      <w:pPr>
        <w:rPr>
          <w:rFonts w:asciiTheme="minorHAnsi" w:eastAsia="Calibri" w:hAnsiTheme="minorHAnsi" w:cstheme="minorHAnsi"/>
          <w:b/>
          <w:sz w:val="22"/>
          <w:szCs w:val="22"/>
        </w:rPr>
      </w:pPr>
    </w:p>
    <w:p w14:paraId="62650197" w14:textId="7A6FB41C" w:rsidR="002C7EFF" w:rsidRDefault="002C7EFF" w:rsidP="00011CE2">
      <w:pPr>
        <w:rPr>
          <w:rFonts w:asciiTheme="minorHAnsi" w:eastAsia="Calibri" w:hAnsiTheme="minorHAnsi" w:cstheme="minorHAnsi"/>
          <w:b/>
          <w:sz w:val="22"/>
          <w:szCs w:val="22"/>
        </w:rPr>
      </w:pPr>
    </w:p>
    <w:p w14:paraId="79BC2367" w14:textId="1FE815B0" w:rsidR="00BE321E" w:rsidRDefault="00951FA3" w:rsidP="00011CE2">
      <w:pPr>
        <w:rPr>
          <w:rFonts w:asciiTheme="minorHAnsi" w:eastAsia="Calibri" w:hAnsiTheme="minorHAnsi" w:cstheme="minorHAnsi"/>
          <w:b/>
          <w:sz w:val="22"/>
          <w:szCs w:val="22"/>
        </w:rPr>
      </w:pPr>
      <w:r w:rsidRPr="00CA6BCA">
        <w:rPr>
          <w:rFonts w:asciiTheme="minorHAnsi" w:eastAsia="Calibri" w:hAnsiTheme="minorHAnsi" w:cstheme="minorHAnsi"/>
          <w:b/>
          <w:sz w:val="22"/>
          <w:szCs w:val="22"/>
        </w:rPr>
        <w:tab/>
      </w:r>
      <w:r w:rsidRPr="00CA6BCA">
        <w:rPr>
          <w:rFonts w:asciiTheme="minorHAnsi" w:eastAsia="Calibri" w:hAnsiTheme="minorHAnsi" w:cstheme="minorHAnsi"/>
          <w:b/>
          <w:sz w:val="22"/>
          <w:szCs w:val="22"/>
        </w:rPr>
        <w:tab/>
      </w:r>
    </w:p>
    <w:p w14:paraId="63C9FDC6" w14:textId="77777777" w:rsidR="002C7EFF" w:rsidRPr="00CA6BCA" w:rsidRDefault="002C7EFF" w:rsidP="00011CE2">
      <w:pPr>
        <w:rPr>
          <w:rFonts w:asciiTheme="minorHAnsi" w:eastAsia="Calibri" w:hAnsiTheme="minorHAnsi" w:cstheme="minorHAnsi"/>
          <w:b/>
          <w:sz w:val="22"/>
          <w:szCs w:val="22"/>
        </w:rPr>
      </w:pPr>
      <w:r w:rsidRPr="00876055">
        <w:rPr>
          <w:noProof/>
        </w:rPr>
        <w:drawing>
          <wp:anchor distT="0" distB="0" distL="114300" distR="114300" simplePos="0" relativeHeight="251664384" behindDoc="0" locked="0" layoutInCell="1" allowOverlap="1" wp14:anchorId="157CF797" wp14:editId="08490390">
            <wp:simplePos x="0" y="0"/>
            <wp:positionH relativeFrom="page">
              <wp:align>center</wp:align>
            </wp:positionH>
            <wp:positionV relativeFrom="paragraph">
              <wp:posOffset>6260465</wp:posOffset>
            </wp:positionV>
            <wp:extent cx="4669653" cy="44355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9479" b="13506"/>
                    <a:stretch/>
                  </pic:blipFill>
                  <pic:spPr bwMode="auto">
                    <a:xfrm>
                      <a:off x="0" y="0"/>
                      <a:ext cx="4669653" cy="4435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538027D1" wp14:editId="3050E81B">
                <wp:simplePos x="0" y="0"/>
                <wp:positionH relativeFrom="margin">
                  <wp:align>center</wp:align>
                </wp:positionH>
                <wp:positionV relativeFrom="paragraph">
                  <wp:posOffset>6906260</wp:posOffset>
                </wp:positionV>
                <wp:extent cx="4416552" cy="731520"/>
                <wp:effectExtent l="0" t="0" r="22225" b="12065"/>
                <wp:wrapNone/>
                <wp:docPr id="5" name="Text Box 5"/>
                <wp:cNvGraphicFramePr/>
                <a:graphic xmlns:a="http://schemas.openxmlformats.org/drawingml/2006/main">
                  <a:graphicData uri="http://schemas.microsoft.com/office/word/2010/wordprocessingShape">
                    <wps:wsp>
                      <wps:cNvSpPr txBox="1"/>
                      <wps:spPr>
                        <a:xfrm>
                          <a:off x="0" y="0"/>
                          <a:ext cx="4416552" cy="731520"/>
                        </a:xfrm>
                        <a:prstGeom prst="rect">
                          <a:avLst/>
                        </a:prstGeom>
                        <a:noFill/>
                        <a:ln w="19050">
                          <a:solidFill>
                            <a:srgbClr val="0070C0"/>
                          </a:solidFill>
                        </a:ln>
                      </wps:spPr>
                      <wps:txbx>
                        <w:txbxContent>
                          <w:p w14:paraId="515C16FE" w14:textId="77777777" w:rsidR="002C7EFF" w:rsidRPr="009B39FB" w:rsidRDefault="002C7EFF" w:rsidP="002C7EFF">
                            <w:pPr>
                              <w:rPr>
                                <w:sz w:val="20"/>
                                <w:szCs w:val="20"/>
                              </w:rPr>
                            </w:pPr>
                            <w:r w:rsidRPr="003A2954">
                              <w:rPr>
                                <w:rFonts w:asciiTheme="minorHAnsi" w:hAnsiTheme="minorHAns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3A2954">
                              <w:rPr>
                                <w:rFonts w:asciiTheme="minorHAnsi" w:hAnsiTheme="minorHAnsi"/>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8027D1" id="_x0000_t202" coordsize="21600,21600" o:spt="202" path="m,l,21600r21600,l21600,xe">
                <v:stroke joinstyle="miter"/>
                <v:path gradientshapeok="t" o:connecttype="rect"/>
              </v:shapetype>
              <v:shape id="Text Box 5" o:spid="_x0000_s1026" type="#_x0000_t202" style="position:absolute;margin-left:0;margin-top:543.8pt;width:347.75pt;height:57.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" filled="f" strokecolor="#0070c0" strokeweight="1.5pt">
                <v:textbox style="mso-fit-shape-to-text:t">
                  <w:txbxContent>
                    <w:p w14:paraId="515C16FE" w14:textId="77777777" w:rsidR="002C7EFF" w:rsidRPr="009B39FB" w:rsidRDefault="002C7EFF" w:rsidP="002C7EFF">
                      <w:pPr>
                        <w:rPr>
                          <w:sz w:val="20"/>
                          <w:szCs w:val="20"/>
                        </w:rPr>
                      </w:pPr>
                      <w:r w:rsidRPr="003A2954">
                        <w:rPr>
                          <w:rFonts w:asciiTheme="minorHAnsi" w:hAnsiTheme="minorHAns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3A2954">
                        <w:rPr>
                          <w:rFonts w:asciiTheme="minorHAnsi" w:hAnsiTheme="minorHAnsi"/>
                          <w:color w:val="000000" w:themeColor="text1"/>
                          <w:sz w:val="20"/>
                          <w:szCs w:val="20"/>
                        </w:rPr>
                        <w:t xml:space="preserve"> </w:t>
                      </w:r>
                    </w:p>
                  </w:txbxContent>
                </v:textbox>
                <w10:wrap anchorx="margin"/>
              </v:shape>
            </w:pict>
          </mc:Fallback>
        </mc:AlternateContent>
      </w:r>
    </w:p>
    <w:sectPr w:rsidR="002C7EFF" w:rsidRPr="00CA6BCA" w:rsidSect="008E5AE0">
      <w:headerReference w:type="even" r:id="rId8"/>
      <w:headerReference w:type="default" r:id="rId9"/>
      <w:footerReference w:type="default" r:id="rId10"/>
      <w:headerReference w:type="first" r:id="rId11"/>
      <w:pgSz w:w="12240" w:h="15840"/>
      <w:pgMar w:top="1080" w:right="864"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F1BD" w14:textId="77777777" w:rsidR="003C796B" w:rsidRDefault="003C796B">
      <w:r>
        <w:separator/>
      </w:r>
    </w:p>
  </w:endnote>
  <w:endnote w:type="continuationSeparator" w:id="0">
    <w:p w14:paraId="5648B8F6" w14:textId="77777777" w:rsidR="003C796B" w:rsidRDefault="003C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0E09" w14:textId="262AAC65" w:rsidR="002D5F92" w:rsidRDefault="002D5F92">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0F6E" w14:textId="77777777" w:rsidR="003C796B" w:rsidRDefault="003C796B">
      <w:r>
        <w:separator/>
      </w:r>
    </w:p>
  </w:footnote>
  <w:footnote w:type="continuationSeparator" w:id="0">
    <w:p w14:paraId="7ACB1C6A" w14:textId="77777777" w:rsidR="003C796B" w:rsidRDefault="003C7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F523" w14:textId="77777777" w:rsidR="00F356B0" w:rsidRDefault="00F437C2">
    <w:pPr>
      <w:pStyle w:val="Header"/>
    </w:pPr>
    <w:r>
      <w:rPr>
        <w:noProof/>
      </w:rPr>
      <w:pict w14:anchorId="20DBC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271pt;height:271pt;z-index:-251658752;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E6C1" w14:textId="423D96B8" w:rsidR="009F3E16" w:rsidRDefault="00F437C2">
    <w:pPr>
      <w:pStyle w:val="HeaderFooter"/>
      <w:rPr>
        <w:rFonts w:ascii="Times New Roman" w:hAnsi="Times New Roman" w:cs="Times New Roman"/>
        <w:color w:val="auto"/>
        <w:sz w:val="20"/>
        <w:szCs w:val="20"/>
      </w:rPr>
    </w:pPr>
    <w:r>
      <w:rPr>
        <w:noProof/>
      </w:rPr>
      <w:pict w14:anchorId="29639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271pt;height:271pt;z-index:-251659776;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45AB" w14:textId="5724529D" w:rsidR="009B5EF3" w:rsidRDefault="00E12821" w:rsidP="00C73ED7">
    <w:pPr>
      <w:rPr>
        <w:rFonts w:asciiTheme="minorHAnsi" w:hAnsiTheme="minorHAnsi"/>
        <w:sz w:val="18"/>
        <w:szCs w:val="18"/>
      </w:rPr>
    </w:pPr>
    <w:r w:rsidRPr="009B5EF3">
      <w:rPr>
        <w:rFonts w:asciiTheme="minorHAnsi" w:hAnsiTheme="minorHAnsi"/>
        <w:noProof/>
        <w:sz w:val="18"/>
        <w:szCs w:val="18"/>
      </w:rPr>
      <w:drawing>
        <wp:anchor distT="0" distB="0" distL="114300" distR="114300" simplePos="0" relativeHeight="251659776" behindDoc="0" locked="0" layoutInCell="1" allowOverlap="1" wp14:anchorId="6D8CA588" wp14:editId="47B739E2">
          <wp:simplePos x="0" y="0"/>
          <wp:positionH relativeFrom="column">
            <wp:posOffset>2534920</wp:posOffset>
          </wp:positionH>
          <wp:positionV relativeFrom="paragraph">
            <wp:posOffset>-155575</wp:posOffset>
          </wp:positionV>
          <wp:extent cx="1166495" cy="1166495"/>
          <wp:effectExtent l="0" t="0" r="0" b="0"/>
          <wp:wrapSquare wrapText="bothSides"/>
          <wp:docPr id="1" name="Picture 1" descr="Employ Milwaukee Logo Final 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 Milwaukee Logo Final 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11664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4D78C3">
      <w:rPr>
        <w:rFonts w:asciiTheme="minorHAnsi" w:hAnsiTheme="minorHAnsi"/>
        <w:sz w:val="18"/>
        <w:szCs w:val="18"/>
      </w:rPr>
      <w:t>Chytania Brown, President &amp; CEO</w:t>
    </w:r>
    <w:r w:rsidR="009B5EF3">
      <w:rPr>
        <w:rFonts w:asciiTheme="minorHAnsi" w:hAnsiTheme="minorHAnsi"/>
        <w:sz w:val="18"/>
        <w:szCs w:val="18"/>
      </w:rPr>
      <w:tab/>
    </w:r>
    <w:r w:rsidR="009B5EF3">
      <w:rPr>
        <w:rFonts w:asciiTheme="minorHAnsi" w:hAnsiTheme="minorHAnsi"/>
        <w:sz w:val="18"/>
        <w:szCs w:val="18"/>
      </w:rPr>
      <w:tab/>
    </w:r>
    <w:r w:rsidR="009B5EF3">
      <w:rPr>
        <w:rFonts w:asciiTheme="minorHAnsi" w:hAnsiTheme="minorHAnsi"/>
        <w:sz w:val="18"/>
        <w:szCs w:val="18"/>
      </w:rPr>
      <w:tab/>
      <w:t xml:space="preserve"> </w:t>
    </w:r>
    <w:r w:rsidR="00AF1A94">
      <w:rPr>
        <w:rFonts w:asciiTheme="minorHAnsi" w:hAnsiTheme="minorHAnsi"/>
        <w:sz w:val="18"/>
        <w:szCs w:val="18"/>
      </w:rPr>
      <w:t xml:space="preserve">             Cavalier Johnson</w:t>
    </w:r>
    <w:r w:rsidR="009B5EF3">
      <w:rPr>
        <w:rFonts w:asciiTheme="minorHAnsi" w:hAnsiTheme="minorHAnsi"/>
        <w:sz w:val="18"/>
        <w:szCs w:val="18"/>
      </w:rPr>
      <w:t>, Mayor, City of Milwaukee</w:t>
    </w:r>
  </w:p>
  <w:p w14:paraId="01B096E1" w14:textId="77777777" w:rsidR="009B5EF3" w:rsidRDefault="00E4141A" w:rsidP="00C73ED7">
    <w:pPr>
      <w:rPr>
        <w:rFonts w:asciiTheme="minorHAnsi" w:hAnsiTheme="minorHAnsi"/>
        <w:sz w:val="18"/>
        <w:szCs w:val="18"/>
      </w:rPr>
    </w:pPr>
    <w:r>
      <w:rPr>
        <w:rFonts w:asciiTheme="minorHAnsi" w:hAnsiTheme="minorHAnsi"/>
        <w:sz w:val="18"/>
        <w:szCs w:val="18"/>
      </w:rPr>
      <w:t>Employ Milwaukee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E4141A">
      <w:rPr>
        <w:rFonts w:asciiTheme="minorHAnsi" w:hAnsiTheme="minorHAnsi"/>
        <w:b/>
        <w:sz w:val="18"/>
        <w:szCs w:val="18"/>
      </w:rPr>
      <w:t xml:space="preserve">Designated </w:t>
    </w:r>
    <w:r w:rsidR="009B5EF3" w:rsidRPr="009B5EF3">
      <w:rPr>
        <w:rFonts w:asciiTheme="minorHAnsi" w:hAnsiTheme="minorHAnsi"/>
        <w:b/>
        <w:sz w:val="18"/>
        <w:szCs w:val="18"/>
      </w:rPr>
      <w:t>Chief Elected Official</w:t>
    </w:r>
  </w:p>
  <w:p w14:paraId="6E98DC79" w14:textId="77777777" w:rsidR="009B5EF3" w:rsidRPr="009B5EF3" w:rsidRDefault="009B5EF3" w:rsidP="009B5EF3">
    <w:pPr>
      <w:pStyle w:val="HeaderFooter"/>
      <w:rPr>
        <w:rFonts w:asciiTheme="minorHAnsi" w:eastAsia="Helvetica Neue" w:hAnsiTheme="minorHAnsi" w:cs="Helvetica Neue"/>
        <w:color w:val="auto"/>
        <w:sz w:val="18"/>
        <w:szCs w:val="18"/>
      </w:rPr>
    </w:pPr>
    <w:r w:rsidRPr="009B5EF3">
      <w:rPr>
        <w:rFonts w:asciiTheme="minorHAnsi" w:hAnsiTheme="minorHAnsi"/>
        <w:color w:val="auto"/>
        <w:sz w:val="18"/>
        <w:szCs w:val="18"/>
      </w:rPr>
      <w:t>2342 North 27th Street</w:t>
    </w:r>
  </w:p>
  <w:p w14:paraId="794F0AA3" w14:textId="77777777" w:rsidR="009B5EF3" w:rsidRPr="009B5EF3" w:rsidRDefault="009B5EF3" w:rsidP="003E7532">
    <w:pPr>
      <w:pStyle w:val="HeaderFooter"/>
      <w:tabs>
        <w:tab w:val="clear" w:pos="9020"/>
        <w:tab w:val="right" w:pos="8370"/>
      </w:tabs>
      <w:rPr>
        <w:rFonts w:asciiTheme="minorHAnsi" w:eastAsia="Helvetica Neue" w:hAnsiTheme="minorHAnsi" w:cs="Helvetica Neue"/>
        <w:color w:val="auto"/>
        <w:sz w:val="18"/>
        <w:szCs w:val="18"/>
      </w:rPr>
    </w:pPr>
    <w:r w:rsidRPr="009B5EF3">
      <w:rPr>
        <w:rFonts w:asciiTheme="minorHAnsi" w:hAnsiTheme="minorHAnsi"/>
        <w:color w:val="auto"/>
        <w:sz w:val="18"/>
        <w:szCs w:val="18"/>
      </w:rPr>
      <w:t>Milwaukee, WI 53210</w:t>
    </w:r>
    <w:proofErr w:type="gramStart"/>
    <w:r>
      <w:rPr>
        <w:rFonts w:asciiTheme="minorHAnsi" w:hAnsiTheme="minorHAnsi"/>
        <w:color w:val="auto"/>
        <w:sz w:val="18"/>
        <w:szCs w:val="18"/>
      </w:rPr>
      <w:tab/>
      <w:t xml:space="preserve">  </w:t>
    </w:r>
    <w:r>
      <w:rPr>
        <w:rFonts w:asciiTheme="minorHAnsi" w:hAnsiTheme="minorHAnsi"/>
        <w:color w:val="auto"/>
        <w:sz w:val="18"/>
        <w:szCs w:val="18"/>
      </w:rPr>
      <w:tab/>
    </w:r>
    <w:proofErr w:type="gramEnd"/>
    <w:r>
      <w:rPr>
        <w:rFonts w:asciiTheme="minorHAnsi" w:hAnsiTheme="minorHAnsi"/>
        <w:color w:val="auto"/>
        <w:sz w:val="18"/>
        <w:szCs w:val="18"/>
      </w:rPr>
      <w:t xml:space="preserve"> Don</w:t>
    </w:r>
    <w:r w:rsidR="00716EC3">
      <w:rPr>
        <w:rFonts w:asciiTheme="minorHAnsi" w:hAnsiTheme="minorHAnsi"/>
        <w:color w:val="auto"/>
        <w:sz w:val="18"/>
        <w:szCs w:val="18"/>
      </w:rPr>
      <w:t xml:space="preserve">ald W. </w:t>
    </w:r>
    <w:r>
      <w:rPr>
        <w:rFonts w:asciiTheme="minorHAnsi" w:hAnsiTheme="minorHAnsi"/>
        <w:color w:val="auto"/>
        <w:sz w:val="18"/>
        <w:szCs w:val="18"/>
      </w:rPr>
      <w:t>Layden</w:t>
    </w:r>
    <w:r w:rsidR="00716EC3">
      <w:rPr>
        <w:rFonts w:asciiTheme="minorHAnsi" w:hAnsiTheme="minorHAnsi"/>
        <w:color w:val="auto"/>
        <w:sz w:val="18"/>
        <w:szCs w:val="18"/>
      </w:rPr>
      <w:t>, Jr.</w:t>
    </w:r>
  </w:p>
  <w:p w14:paraId="685809B8" w14:textId="77777777" w:rsidR="009B5EF3" w:rsidRPr="009B5EF3" w:rsidRDefault="009B5EF3" w:rsidP="009B5EF3">
    <w:pPr>
      <w:pStyle w:val="HeaderFooter"/>
      <w:rPr>
        <w:rFonts w:asciiTheme="minorHAnsi" w:eastAsia="Helvetica Neue" w:hAnsiTheme="minorHAnsi" w:cs="Helvetica Neue"/>
        <w:color w:val="auto"/>
        <w:sz w:val="18"/>
        <w:szCs w:val="18"/>
      </w:rPr>
    </w:pPr>
    <w:r w:rsidRPr="009B5EF3">
      <w:rPr>
        <w:rFonts w:asciiTheme="minorHAnsi" w:hAnsiTheme="minorHAnsi"/>
        <w:color w:val="auto"/>
        <w:sz w:val="18"/>
        <w:szCs w:val="18"/>
      </w:rPr>
      <w:t>Phone: (414) 270-1700</w:t>
    </w:r>
    <w:r>
      <w:rPr>
        <w:rFonts w:asciiTheme="minorHAnsi" w:hAnsiTheme="minorHAnsi"/>
        <w:color w:val="auto"/>
        <w:sz w:val="18"/>
        <w:szCs w:val="18"/>
      </w:rPr>
      <w:tab/>
    </w:r>
    <w:r>
      <w:rPr>
        <w:rFonts w:asciiTheme="minorHAnsi" w:hAnsiTheme="minorHAnsi"/>
        <w:color w:val="auto"/>
        <w:sz w:val="18"/>
        <w:szCs w:val="18"/>
      </w:rPr>
      <w:tab/>
      <w:t xml:space="preserve">             </w:t>
    </w:r>
    <w:r w:rsidRPr="009B5EF3">
      <w:rPr>
        <w:rFonts w:asciiTheme="minorHAnsi" w:hAnsiTheme="minorHAnsi"/>
        <w:b/>
        <w:color w:val="auto"/>
        <w:sz w:val="18"/>
        <w:szCs w:val="18"/>
      </w:rPr>
      <w:t>Chair</w:t>
    </w:r>
  </w:p>
  <w:p w14:paraId="1479D773" w14:textId="77777777" w:rsidR="009B5EF3" w:rsidRDefault="009B5EF3" w:rsidP="009B5EF3">
    <w:pPr>
      <w:pStyle w:val="HeaderFooter"/>
      <w:rPr>
        <w:rFonts w:asciiTheme="minorHAnsi" w:hAnsiTheme="minorHAnsi"/>
        <w:color w:val="auto"/>
        <w:sz w:val="18"/>
        <w:szCs w:val="18"/>
      </w:rPr>
    </w:pPr>
    <w:r w:rsidRPr="009B5EF3">
      <w:rPr>
        <w:rFonts w:asciiTheme="minorHAnsi" w:hAnsiTheme="minorHAnsi"/>
        <w:color w:val="auto"/>
        <w:sz w:val="18"/>
        <w:szCs w:val="18"/>
      </w:rPr>
      <w:t>Fax: (414) 225-2375</w:t>
    </w:r>
  </w:p>
  <w:p w14:paraId="214B1711" w14:textId="77777777" w:rsidR="00F356B0" w:rsidRDefault="009B5EF3" w:rsidP="009B5EF3">
    <w:pPr>
      <w:pStyle w:val="HeaderFooter"/>
    </w:pPr>
    <w:r>
      <w:rPr>
        <w:rFonts w:asciiTheme="minorHAnsi" w:hAnsiTheme="minorHAnsi"/>
        <w:color w:val="auto"/>
        <w:sz w:val="18"/>
        <w:szCs w:val="18"/>
      </w:rPr>
      <w:t xml:space="preserve">Website: </w:t>
    </w:r>
    <w:r w:rsidRPr="009B5EF3">
      <w:rPr>
        <w:rFonts w:asciiTheme="minorHAnsi" w:hAnsiTheme="minorHAnsi"/>
        <w:b/>
        <w:color w:val="4472C4" w:themeColor="accent1"/>
        <w:sz w:val="18"/>
        <w:szCs w:val="18"/>
      </w:rPr>
      <w:t>http://www.</w:t>
    </w:r>
    <w:r w:rsidRPr="009B5EF3">
      <w:rPr>
        <w:rFonts w:asciiTheme="minorHAnsi" w:hAnsiTheme="minorHAnsi"/>
        <w:b/>
        <w:bCs/>
        <w:color w:val="4472C4" w:themeColor="accent1"/>
        <w:sz w:val="18"/>
        <w:szCs w:val="18"/>
      </w:rPr>
      <w:t>employmilwaukee.org</w:t>
    </w:r>
    <w:r w:rsidR="00F437C2">
      <w:rPr>
        <w:noProof/>
      </w:rPr>
      <w:pict w14:anchorId="5B346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271pt;height:271pt;z-index:-251657728;mso-wrap-edited:f;mso-position-horizontal:center;mso-position-horizontal-relative:margin;mso-position-vertical:center;mso-position-vertical-relative:margin" wrapcoords="-59 0 -59 21480 21600 21480 21600 0 -59 0">
          <v:imagedata r:id="rId2" o:title="EmployMK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CC3"/>
    <w:multiLevelType w:val="hybridMultilevel"/>
    <w:tmpl w:val="D24E9C0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85E4B"/>
    <w:multiLevelType w:val="hybridMultilevel"/>
    <w:tmpl w:val="6D4EB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F602F"/>
    <w:multiLevelType w:val="hybridMultilevel"/>
    <w:tmpl w:val="8912D7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B7561"/>
    <w:multiLevelType w:val="hybridMultilevel"/>
    <w:tmpl w:val="17F8E626"/>
    <w:lvl w:ilvl="0" w:tplc="B1E8AA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8F0288"/>
    <w:multiLevelType w:val="hybridMultilevel"/>
    <w:tmpl w:val="974CB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228DB"/>
    <w:multiLevelType w:val="hybridMultilevel"/>
    <w:tmpl w:val="C91484BC"/>
    <w:lvl w:ilvl="0" w:tplc="CD26BF8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CF057C"/>
    <w:multiLevelType w:val="hybridMultilevel"/>
    <w:tmpl w:val="18889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712B3"/>
    <w:multiLevelType w:val="hybridMultilevel"/>
    <w:tmpl w:val="7C3C6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90A13"/>
    <w:multiLevelType w:val="hybridMultilevel"/>
    <w:tmpl w:val="1AF81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041517"/>
    <w:multiLevelType w:val="hybridMultilevel"/>
    <w:tmpl w:val="381605B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D475565"/>
    <w:multiLevelType w:val="hybridMultilevel"/>
    <w:tmpl w:val="86DC3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6949C4"/>
    <w:multiLevelType w:val="hybridMultilevel"/>
    <w:tmpl w:val="317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53C7A"/>
    <w:multiLevelType w:val="hybridMultilevel"/>
    <w:tmpl w:val="0636A13E"/>
    <w:lvl w:ilvl="0" w:tplc="2BB2C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E01342"/>
    <w:multiLevelType w:val="hybridMultilevel"/>
    <w:tmpl w:val="2348046E"/>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A6364"/>
    <w:multiLevelType w:val="hybridMultilevel"/>
    <w:tmpl w:val="061CABC2"/>
    <w:lvl w:ilvl="0" w:tplc="4E3E2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F55420"/>
    <w:multiLevelType w:val="hybridMultilevel"/>
    <w:tmpl w:val="327AF768"/>
    <w:lvl w:ilvl="0" w:tplc="62945F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1E1591"/>
    <w:multiLevelType w:val="hybridMultilevel"/>
    <w:tmpl w:val="3AC8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A648BB"/>
    <w:multiLevelType w:val="hybridMultilevel"/>
    <w:tmpl w:val="D2C2D6C4"/>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D5808"/>
    <w:multiLevelType w:val="hybridMultilevel"/>
    <w:tmpl w:val="4CDE5D12"/>
    <w:lvl w:ilvl="0" w:tplc="355424D4">
      <w:numFmt w:val="bullet"/>
      <w:lvlText w:val="-"/>
      <w:lvlJc w:val="left"/>
      <w:pPr>
        <w:ind w:left="1080" w:hanging="360"/>
      </w:pPr>
      <w:rPr>
        <w:rFonts w:ascii="Calibri" w:eastAsia="Times New Roman"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D02EAB"/>
    <w:multiLevelType w:val="hybridMultilevel"/>
    <w:tmpl w:val="3A702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7E4FA9"/>
    <w:multiLevelType w:val="hybridMultilevel"/>
    <w:tmpl w:val="9EC09954"/>
    <w:lvl w:ilvl="0" w:tplc="B748B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E7523E"/>
    <w:multiLevelType w:val="hybridMultilevel"/>
    <w:tmpl w:val="3F169C00"/>
    <w:lvl w:ilvl="0" w:tplc="9126C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B44295"/>
    <w:multiLevelType w:val="hybridMultilevel"/>
    <w:tmpl w:val="1AF0D360"/>
    <w:lvl w:ilvl="0" w:tplc="8EAA76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6042B"/>
    <w:multiLevelType w:val="hybridMultilevel"/>
    <w:tmpl w:val="0A7EF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E56E6D"/>
    <w:multiLevelType w:val="hybridMultilevel"/>
    <w:tmpl w:val="5B14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2155F"/>
    <w:multiLevelType w:val="hybridMultilevel"/>
    <w:tmpl w:val="923A2A32"/>
    <w:lvl w:ilvl="0" w:tplc="722A5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184DFB"/>
    <w:multiLevelType w:val="hybridMultilevel"/>
    <w:tmpl w:val="BC048890"/>
    <w:lvl w:ilvl="0" w:tplc="A2760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3D34A7"/>
    <w:multiLevelType w:val="hybridMultilevel"/>
    <w:tmpl w:val="5CB027B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8" w15:restartNumberingAfterBreak="0">
    <w:nsid w:val="5290127E"/>
    <w:multiLevelType w:val="hybridMultilevel"/>
    <w:tmpl w:val="1F380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3F8293B"/>
    <w:multiLevelType w:val="hybridMultilevel"/>
    <w:tmpl w:val="F2E859C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4B43BAD"/>
    <w:multiLevelType w:val="hybridMultilevel"/>
    <w:tmpl w:val="8C727A10"/>
    <w:lvl w:ilvl="0" w:tplc="3F700B04">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6D5C62"/>
    <w:multiLevelType w:val="hybridMultilevel"/>
    <w:tmpl w:val="0192BD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6C636A"/>
    <w:multiLevelType w:val="hybridMultilevel"/>
    <w:tmpl w:val="769CA482"/>
    <w:lvl w:ilvl="0" w:tplc="4E50C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CB47AC"/>
    <w:multiLevelType w:val="hybridMultilevel"/>
    <w:tmpl w:val="89F62C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CD808DC"/>
    <w:multiLevelType w:val="hybridMultilevel"/>
    <w:tmpl w:val="421A2E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D12423C"/>
    <w:multiLevelType w:val="hybridMultilevel"/>
    <w:tmpl w:val="6726A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691E33"/>
    <w:multiLevelType w:val="hybridMultilevel"/>
    <w:tmpl w:val="2504754C"/>
    <w:lvl w:ilvl="0" w:tplc="04090011">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A32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25363D9"/>
    <w:multiLevelType w:val="hybridMultilevel"/>
    <w:tmpl w:val="113CA46C"/>
    <w:lvl w:ilvl="0" w:tplc="BE705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C80196"/>
    <w:multiLevelType w:val="hybridMultilevel"/>
    <w:tmpl w:val="C7B4C9CC"/>
    <w:lvl w:ilvl="0" w:tplc="C09A516A">
      <w:start w:val="1"/>
      <w:numFmt w:val="lowerRoman"/>
      <w:lvlText w:val="%1."/>
      <w:lvlJc w:val="left"/>
      <w:pPr>
        <w:ind w:left="1800" w:hanging="720"/>
      </w:pPr>
      <w:rPr>
        <w:rFonts w:ascii="Calibri" w:hAnsi="Calibri"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A30118D"/>
    <w:multiLevelType w:val="hybridMultilevel"/>
    <w:tmpl w:val="F08A64D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1" w15:restartNumberingAfterBreak="0">
    <w:nsid w:val="6B5B5046"/>
    <w:multiLevelType w:val="hybridMultilevel"/>
    <w:tmpl w:val="C42C489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BFA1E3C"/>
    <w:multiLevelType w:val="hybridMultilevel"/>
    <w:tmpl w:val="5922C7C4"/>
    <w:lvl w:ilvl="0" w:tplc="0409000F">
      <w:start w:val="1"/>
      <w:numFmt w:val="decimal"/>
      <w:lvlText w:val="%1."/>
      <w:lvlJc w:val="left"/>
      <w:pPr>
        <w:ind w:left="720" w:hanging="360"/>
      </w:pPr>
    </w:lvl>
    <w:lvl w:ilvl="1" w:tplc="39C6CABA">
      <w:start w:val="1"/>
      <w:numFmt w:val="lowerLetter"/>
      <w:lvlText w:val="%2."/>
      <w:lvlJc w:val="left"/>
      <w:pPr>
        <w:ind w:left="1440" w:hanging="360"/>
      </w:pPr>
      <w:rPr>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47A69"/>
    <w:multiLevelType w:val="hybridMultilevel"/>
    <w:tmpl w:val="DC32F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DEE0A2B"/>
    <w:multiLevelType w:val="hybridMultilevel"/>
    <w:tmpl w:val="66B49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46E792E"/>
    <w:multiLevelType w:val="hybridMultilevel"/>
    <w:tmpl w:val="6D247F52"/>
    <w:lvl w:ilvl="0" w:tplc="174C1166">
      <w:start w:val="1"/>
      <w:numFmt w:val="decimal"/>
      <w:lvlText w:val="%1."/>
      <w:lvlJc w:val="left"/>
      <w:pPr>
        <w:ind w:left="720" w:hanging="360"/>
      </w:pPr>
      <w:rPr>
        <w:rFonts w:ascii="Calibri" w:eastAsia="Times New Roman" w:hAnsi="Calibri" w:cs="Times New Roman"/>
      </w:rPr>
    </w:lvl>
    <w:lvl w:ilvl="1" w:tplc="ED84853A">
      <w:start w:val="1"/>
      <w:numFmt w:val="lowerLetter"/>
      <w:lvlText w:val="%2."/>
      <w:lvlJc w:val="left"/>
      <w:pPr>
        <w:ind w:left="1440" w:hanging="360"/>
      </w:pPr>
      <w:rPr>
        <w:rFonts w:ascii="Calibri" w:eastAsia="Calibri" w:hAnsi="Calibri"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AA2DDD"/>
    <w:multiLevelType w:val="hybridMultilevel"/>
    <w:tmpl w:val="558C4516"/>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E12E77"/>
    <w:multiLevelType w:val="hybridMultilevel"/>
    <w:tmpl w:val="86E0C7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F37A1E"/>
    <w:multiLevelType w:val="hybridMultilevel"/>
    <w:tmpl w:val="9FA03B96"/>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DF27C5"/>
    <w:multiLevelType w:val="hybridMultilevel"/>
    <w:tmpl w:val="83B65466"/>
    <w:lvl w:ilvl="0" w:tplc="83C8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5922929">
    <w:abstractNumId w:val="47"/>
  </w:num>
  <w:num w:numId="2" w16cid:durableId="287778777">
    <w:abstractNumId w:val="22"/>
  </w:num>
  <w:num w:numId="3" w16cid:durableId="794324578">
    <w:abstractNumId w:val="7"/>
  </w:num>
  <w:num w:numId="4" w16cid:durableId="817692918">
    <w:abstractNumId w:val="20"/>
  </w:num>
  <w:num w:numId="5" w16cid:durableId="1379432575">
    <w:abstractNumId w:val="49"/>
  </w:num>
  <w:num w:numId="6" w16cid:durableId="169570205">
    <w:abstractNumId w:val="29"/>
  </w:num>
  <w:num w:numId="7" w16cid:durableId="637608346">
    <w:abstractNumId w:val="36"/>
  </w:num>
  <w:num w:numId="8" w16cid:durableId="1192107049">
    <w:abstractNumId w:val="31"/>
  </w:num>
  <w:num w:numId="9" w16cid:durableId="1172599127">
    <w:abstractNumId w:val="0"/>
  </w:num>
  <w:num w:numId="10" w16cid:durableId="664481340">
    <w:abstractNumId w:val="37"/>
  </w:num>
  <w:num w:numId="11" w16cid:durableId="775978726">
    <w:abstractNumId w:val="30"/>
  </w:num>
  <w:num w:numId="12" w16cid:durableId="1030498338">
    <w:abstractNumId w:val="46"/>
  </w:num>
  <w:num w:numId="13" w16cid:durableId="663625758">
    <w:abstractNumId w:val="48"/>
  </w:num>
  <w:num w:numId="14" w16cid:durableId="1583371798">
    <w:abstractNumId w:val="17"/>
  </w:num>
  <w:num w:numId="15" w16cid:durableId="845441570">
    <w:abstractNumId w:val="28"/>
  </w:num>
  <w:num w:numId="16" w16cid:durableId="1695379774">
    <w:abstractNumId w:val="13"/>
  </w:num>
  <w:num w:numId="17" w16cid:durableId="319426292">
    <w:abstractNumId w:val="11"/>
  </w:num>
  <w:num w:numId="18" w16cid:durableId="1129321673">
    <w:abstractNumId w:val="4"/>
  </w:num>
  <w:num w:numId="19" w16cid:durableId="867832951">
    <w:abstractNumId w:val="6"/>
  </w:num>
  <w:num w:numId="20" w16cid:durableId="2138134222">
    <w:abstractNumId w:val="16"/>
  </w:num>
  <w:num w:numId="21" w16cid:durableId="2067793497">
    <w:abstractNumId w:val="10"/>
  </w:num>
  <w:num w:numId="22" w16cid:durableId="1552694231">
    <w:abstractNumId w:val="43"/>
  </w:num>
  <w:num w:numId="23" w16cid:durableId="1925919308">
    <w:abstractNumId w:val="21"/>
  </w:num>
  <w:num w:numId="24" w16cid:durableId="1188522326">
    <w:abstractNumId w:val="8"/>
  </w:num>
  <w:num w:numId="25" w16cid:durableId="93404096">
    <w:abstractNumId w:val="24"/>
  </w:num>
  <w:num w:numId="26" w16cid:durableId="328756441">
    <w:abstractNumId w:val="23"/>
  </w:num>
  <w:num w:numId="27" w16cid:durableId="734202075">
    <w:abstractNumId w:val="15"/>
  </w:num>
  <w:num w:numId="28" w16cid:durableId="277178105">
    <w:abstractNumId w:val="26"/>
  </w:num>
  <w:num w:numId="29" w16cid:durableId="599684117">
    <w:abstractNumId w:val="5"/>
  </w:num>
  <w:num w:numId="30" w16cid:durableId="1139691904">
    <w:abstractNumId w:val="38"/>
  </w:num>
  <w:num w:numId="31" w16cid:durableId="785344069">
    <w:abstractNumId w:val="34"/>
  </w:num>
  <w:num w:numId="32" w16cid:durableId="302737013">
    <w:abstractNumId w:val="45"/>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1030955876">
    <w:abstractNumId w:val="12"/>
  </w:num>
  <w:num w:numId="34" w16cid:durableId="1699163254">
    <w:abstractNumId w:val="14"/>
  </w:num>
  <w:num w:numId="35" w16cid:durableId="1377970724">
    <w:abstractNumId w:val="25"/>
  </w:num>
  <w:num w:numId="36" w16cid:durableId="1994948463">
    <w:abstractNumId w:val="44"/>
  </w:num>
  <w:num w:numId="37" w16cid:durableId="1252474097">
    <w:abstractNumId w:val="32"/>
  </w:num>
  <w:num w:numId="38" w16cid:durableId="1166164779">
    <w:abstractNumId w:val="42"/>
  </w:num>
  <w:num w:numId="39" w16cid:durableId="1893273812">
    <w:abstractNumId w:val="40"/>
  </w:num>
  <w:num w:numId="40" w16cid:durableId="1826437508">
    <w:abstractNumId w:val="27"/>
  </w:num>
  <w:num w:numId="41" w16cid:durableId="1797916348">
    <w:abstractNumId w:val="35"/>
  </w:num>
  <w:num w:numId="42" w16cid:durableId="1954284069">
    <w:abstractNumId w:val="19"/>
  </w:num>
  <w:num w:numId="43" w16cid:durableId="1380784805">
    <w:abstractNumId w:val="18"/>
  </w:num>
  <w:num w:numId="44" w16cid:durableId="1341158794">
    <w:abstractNumId w:val="33"/>
  </w:num>
  <w:num w:numId="45" w16cid:durableId="1351681010">
    <w:abstractNumId w:val="3"/>
  </w:num>
  <w:num w:numId="46" w16cid:durableId="798687775">
    <w:abstractNumId w:val="39"/>
  </w:num>
  <w:num w:numId="47" w16cid:durableId="692924464">
    <w:abstractNumId w:val="1"/>
  </w:num>
  <w:num w:numId="48" w16cid:durableId="51127458">
    <w:abstractNumId w:val="41"/>
  </w:num>
  <w:num w:numId="49" w16cid:durableId="252711366">
    <w:abstractNumId w:val="2"/>
  </w:num>
  <w:num w:numId="50" w16cid:durableId="166134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B0"/>
    <w:rsid w:val="00003481"/>
    <w:rsid w:val="00004E10"/>
    <w:rsid w:val="0000776E"/>
    <w:rsid w:val="00011CE2"/>
    <w:rsid w:val="000120D8"/>
    <w:rsid w:val="00013283"/>
    <w:rsid w:val="000163C1"/>
    <w:rsid w:val="000168DB"/>
    <w:rsid w:val="000231B0"/>
    <w:rsid w:val="00025891"/>
    <w:rsid w:val="000277CD"/>
    <w:rsid w:val="00032191"/>
    <w:rsid w:val="00036F8F"/>
    <w:rsid w:val="0004702D"/>
    <w:rsid w:val="00071330"/>
    <w:rsid w:val="00076C95"/>
    <w:rsid w:val="00082A31"/>
    <w:rsid w:val="000879E5"/>
    <w:rsid w:val="00090130"/>
    <w:rsid w:val="000928E3"/>
    <w:rsid w:val="00097977"/>
    <w:rsid w:val="000A042F"/>
    <w:rsid w:val="000A49CD"/>
    <w:rsid w:val="000B2009"/>
    <w:rsid w:val="000B3F86"/>
    <w:rsid w:val="000D07D5"/>
    <w:rsid w:val="000D4DBD"/>
    <w:rsid w:val="000E1C58"/>
    <w:rsid w:val="000E7BEB"/>
    <w:rsid w:val="000F613B"/>
    <w:rsid w:val="0010039A"/>
    <w:rsid w:val="001030CF"/>
    <w:rsid w:val="0011157A"/>
    <w:rsid w:val="00117532"/>
    <w:rsid w:val="00120345"/>
    <w:rsid w:val="00123807"/>
    <w:rsid w:val="00126471"/>
    <w:rsid w:val="00130587"/>
    <w:rsid w:val="00132179"/>
    <w:rsid w:val="00143A65"/>
    <w:rsid w:val="0014493A"/>
    <w:rsid w:val="00150FDA"/>
    <w:rsid w:val="00152D99"/>
    <w:rsid w:val="00154239"/>
    <w:rsid w:val="00157DFC"/>
    <w:rsid w:val="001647BD"/>
    <w:rsid w:val="00170945"/>
    <w:rsid w:val="00171B13"/>
    <w:rsid w:val="00180B07"/>
    <w:rsid w:val="0018131B"/>
    <w:rsid w:val="00184380"/>
    <w:rsid w:val="0018789B"/>
    <w:rsid w:val="001A4A1B"/>
    <w:rsid w:val="001B0601"/>
    <w:rsid w:val="001B0BA4"/>
    <w:rsid w:val="001B25F5"/>
    <w:rsid w:val="001B4A40"/>
    <w:rsid w:val="001C090F"/>
    <w:rsid w:val="001C3950"/>
    <w:rsid w:val="001C6264"/>
    <w:rsid w:val="001C6BF1"/>
    <w:rsid w:val="001D724A"/>
    <w:rsid w:val="001E002B"/>
    <w:rsid w:val="001E0539"/>
    <w:rsid w:val="001E07C5"/>
    <w:rsid w:val="001E101C"/>
    <w:rsid w:val="001F4EEB"/>
    <w:rsid w:val="00205127"/>
    <w:rsid w:val="00206A25"/>
    <w:rsid w:val="00212422"/>
    <w:rsid w:val="0021495D"/>
    <w:rsid w:val="0021670A"/>
    <w:rsid w:val="00231830"/>
    <w:rsid w:val="0023422D"/>
    <w:rsid w:val="0023425A"/>
    <w:rsid w:val="00245AF0"/>
    <w:rsid w:val="00254F49"/>
    <w:rsid w:val="00255A73"/>
    <w:rsid w:val="00260FAF"/>
    <w:rsid w:val="00267035"/>
    <w:rsid w:val="00281423"/>
    <w:rsid w:val="00281F35"/>
    <w:rsid w:val="00282B82"/>
    <w:rsid w:val="00283531"/>
    <w:rsid w:val="00284C92"/>
    <w:rsid w:val="00286B80"/>
    <w:rsid w:val="00296055"/>
    <w:rsid w:val="002A3325"/>
    <w:rsid w:val="002A473F"/>
    <w:rsid w:val="002A68FB"/>
    <w:rsid w:val="002B0DFB"/>
    <w:rsid w:val="002B12CA"/>
    <w:rsid w:val="002B26A7"/>
    <w:rsid w:val="002C0A8F"/>
    <w:rsid w:val="002C7EFF"/>
    <w:rsid w:val="002D0C56"/>
    <w:rsid w:val="002D5F92"/>
    <w:rsid w:val="002D688B"/>
    <w:rsid w:val="002E29A3"/>
    <w:rsid w:val="002F37BA"/>
    <w:rsid w:val="00300B07"/>
    <w:rsid w:val="003038D8"/>
    <w:rsid w:val="00311E9B"/>
    <w:rsid w:val="00332118"/>
    <w:rsid w:val="00332786"/>
    <w:rsid w:val="00335262"/>
    <w:rsid w:val="00346049"/>
    <w:rsid w:val="0035291E"/>
    <w:rsid w:val="00364BDF"/>
    <w:rsid w:val="0037127F"/>
    <w:rsid w:val="00373A42"/>
    <w:rsid w:val="003746E7"/>
    <w:rsid w:val="00375107"/>
    <w:rsid w:val="00377370"/>
    <w:rsid w:val="0038304F"/>
    <w:rsid w:val="00391EBA"/>
    <w:rsid w:val="00395062"/>
    <w:rsid w:val="00395F8D"/>
    <w:rsid w:val="003A4C12"/>
    <w:rsid w:val="003B0526"/>
    <w:rsid w:val="003B2CA5"/>
    <w:rsid w:val="003B56F6"/>
    <w:rsid w:val="003B7581"/>
    <w:rsid w:val="003C3275"/>
    <w:rsid w:val="003C600C"/>
    <w:rsid w:val="003C6D49"/>
    <w:rsid w:val="003C6F36"/>
    <w:rsid w:val="003C7127"/>
    <w:rsid w:val="003C78B9"/>
    <w:rsid w:val="003C796B"/>
    <w:rsid w:val="003E4ECD"/>
    <w:rsid w:val="003E53BD"/>
    <w:rsid w:val="003E7532"/>
    <w:rsid w:val="003F2897"/>
    <w:rsid w:val="004034F1"/>
    <w:rsid w:val="00403604"/>
    <w:rsid w:val="00405147"/>
    <w:rsid w:val="00407DAE"/>
    <w:rsid w:val="00407E1F"/>
    <w:rsid w:val="00410543"/>
    <w:rsid w:val="00413DCE"/>
    <w:rsid w:val="00415B91"/>
    <w:rsid w:val="00417C8B"/>
    <w:rsid w:val="00422501"/>
    <w:rsid w:val="00425BBE"/>
    <w:rsid w:val="00427112"/>
    <w:rsid w:val="0042780D"/>
    <w:rsid w:val="00430330"/>
    <w:rsid w:val="00431D5F"/>
    <w:rsid w:val="00450470"/>
    <w:rsid w:val="00452584"/>
    <w:rsid w:val="00461874"/>
    <w:rsid w:val="00466A13"/>
    <w:rsid w:val="00470969"/>
    <w:rsid w:val="00473D8D"/>
    <w:rsid w:val="0049220D"/>
    <w:rsid w:val="00492702"/>
    <w:rsid w:val="0049398C"/>
    <w:rsid w:val="004A53D8"/>
    <w:rsid w:val="004B7A79"/>
    <w:rsid w:val="004C3239"/>
    <w:rsid w:val="004C5E92"/>
    <w:rsid w:val="004D19AA"/>
    <w:rsid w:val="004D6718"/>
    <w:rsid w:val="004D6C98"/>
    <w:rsid w:val="004D78C3"/>
    <w:rsid w:val="004E395E"/>
    <w:rsid w:val="004E3F50"/>
    <w:rsid w:val="004F4404"/>
    <w:rsid w:val="00506882"/>
    <w:rsid w:val="00506A63"/>
    <w:rsid w:val="00507539"/>
    <w:rsid w:val="0051281D"/>
    <w:rsid w:val="00512AC3"/>
    <w:rsid w:val="00512D56"/>
    <w:rsid w:val="00515811"/>
    <w:rsid w:val="00525498"/>
    <w:rsid w:val="00526D07"/>
    <w:rsid w:val="005272CF"/>
    <w:rsid w:val="00531B59"/>
    <w:rsid w:val="00532161"/>
    <w:rsid w:val="00533D87"/>
    <w:rsid w:val="00536493"/>
    <w:rsid w:val="00536930"/>
    <w:rsid w:val="00540A6B"/>
    <w:rsid w:val="00540D0E"/>
    <w:rsid w:val="00544CEC"/>
    <w:rsid w:val="00552148"/>
    <w:rsid w:val="005529FA"/>
    <w:rsid w:val="0055312E"/>
    <w:rsid w:val="00553B9D"/>
    <w:rsid w:val="00554C4C"/>
    <w:rsid w:val="005600F2"/>
    <w:rsid w:val="00561BF3"/>
    <w:rsid w:val="00563CB3"/>
    <w:rsid w:val="00564297"/>
    <w:rsid w:val="005718D7"/>
    <w:rsid w:val="005745FC"/>
    <w:rsid w:val="005901D7"/>
    <w:rsid w:val="00590C1D"/>
    <w:rsid w:val="00591089"/>
    <w:rsid w:val="005A45B0"/>
    <w:rsid w:val="005B6FDD"/>
    <w:rsid w:val="005C1BA6"/>
    <w:rsid w:val="005C669D"/>
    <w:rsid w:val="005C7518"/>
    <w:rsid w:val="005E4D6F"/>
    <w:rsid w:val="005F24C2"/>
    <w:rsid w:val="005F3905"/>
    <w:rsid w:val="005F4184"/>
    <w:rsid w:val="005F4E69"/>
    <w:rsid w:val="00605597"/>
    <w:rsid w:val="006127E4"/>
    <w:rsid w:val="006132F9"/>
    <w:rsid w:val="0061370D"/>
    <w:rsid w:val="00615FD3"/>
    <w:rsid w:val="00631509"/>
    <w:rsid w:val="006457D4"/>
    <w:rsid w:val="006463D4"/>
    <w:rsid w:val="006561F4"/>
    <w:rsid w:val="00661824"/>
    <w:rsid w:val="006636FE"/>
    <w:rsid w:val="00664FFD"/>
    <w:rsid w:val="00665AE8"/>
    <w:rsid w:val="00667289"/>
    <w:rsid w:val="00671CD7"/>
    <w:rsid w:val="006739F7"/>
    <w:rsid w:val="00675171"/>
    <w:rsid w:val="00680BA4"/>
    <w:rsid w:val="00686597"/>
    <w:rsid w:val="00687B1C"/>
    <w:rsid w:val="006916EE"/>
    <w:rsid w:val="00693686"/>
    <w:rsid w:val="006976F0"/>
    <w:rsid w:val="006A3726"/>
    <w:rsid w:val="006A3B1C"/>
    <w:rsid w:val="006A5F22"/>
    <w:rsid w:val="006B4968"/>
    <w:rsid w:val="006B5C02"/>
    <w:rsid w:val="006B7B5D"/>
    <w:rsid w:val="006C1A79"/>
    <w:rsid w:val="006C1ABE"/>
    <w:rsid w:val="006C2C17"/>
    <w:rsid w:val="006C7C87"/>
    <w:rsid w:val="006D510A"/>
    <w:rsid w:val="006D5111"/>
    <w:rsid w:val="006E7B2A"/>
    <w:rsid w:val="006F0794"/>
    <w:rsid w:val="006F291B"/>
    <w:rsid w:val="006F6C86"/>
    <w:rsid w:val="00703092"/>
    <w:rsid w:val="0070359C"/>
    <w:rsid w:val="007042C3"/>
    <w:rsid w:val="00706A65"/>
    <w:rsid w:val="00715AAF"/>
    <w:rsid w:val="007169F0"/>
    <w:rsid w:val="00716EC3"/>
    <w:rsid w:val="0072755B"/>
    <w:rsid w:val="00732AAD"/>
    <w:rsid w:val="0074045A"/>
    <w:rsid w:val="0074239A"/>
    <w:rsid w:val="0074506F"/>
    <w:rsid w:val="007450C3"/>
    <w:rsid w:val="007534DD"/>
    <w:rsid w:val="007601D4"/>
    <w:rsid w:val="00766444"/>
    <w:rsid w:val="007839E5"/>
    <w:rsid w:val="007970A7"/>
    <w:rsid w:val="007975A1"/>
    <w:rsid w:val="007A225E"/>
    <w:rsid w:val="007A39D5"/>
    <w:rsid w:val="007A44CC"/>
    <w:rsid w:val="007B697C"/>
    <w:rsid w:val="007C4153"/>
    <w:rsid w:val="007C63CD"/>
    <w:rsid w:val="007E0DDB"/>
    <w:rsid w:val="007E5766"/>
    <w:rsid w:val="007F24AF"/>
    <w:rsid w:val="007F382E"/>
    <w:rsid w:val="00802BC4"/>
    <w:rsid w:val="00802D08"/>
    <w:rsid w:val="00803585"/>
    <w:rsid w:val="00807C9C"/>
    <w:rsid w:val="0081311C"/>
    <w:rsid w:val="00815315"/>
    <w:rsid w:val="00825272"/>
    <w:rsid w:val="0082719B"/>
    <w:rsid w:val="00834D6A"/>
    <w:rsid w:val="00836E5C"/>
    <w:rsid w:val="0084249F"/>
    <w:rsid w:val="00845533"/>
    <w:rsid w:val="00846EE8"/>
    <w:rsid w:val="008519EF"/>
    <w:rsid w:val="00853D9B"/>
    <w:rsid w:val="0085446D"/>
    <w:rsid w:val="008552E0"/>
    <w:rsid w:val="0085682E"/>
    <w:rsid w:val="008657B0"/>
    <w:rsid w:val="008671BB"/>
    <w:rsid w:val="00876055"/>
    <w:rsid w:val="00884D5D"/>
    <w:rsid w:val="008924E0"/>
    <w:rsid w:val="008A06A4"/>
    <w:rsid w:val="008A0CCF"/>
    <w:rsid w:val="008A23AE"/>
    <w:rsid w:val="008A773B"/>
    <w:rsid w:val="008B060A"/>
    <w:rsid w:val="008B0B99"/>
    <w:rsid w:val="008B1197"/>
    <w:rsid w:val="008B1508"/>
    <w:rsid w:val="008B7643"/>
    <w:rsid w:val="008C21D4"/>
    <w:rsid w:val="008C46F4"/>
    <w:rsid w:val="008D4F6C"/>
    <w:rsid w:val="008E212C"/>
    <w:rsid w:val="008E4CBF"/>
    <w:rsid w:val="008E5AE0"/>
    <w:rsid w:val="008F211E"/>
    <w:rsid w:val="008F29CC"/>
    <w:rsid w:val="008F3F61"/>
    <w:rsid w:val="008F42E1"/>
    <w:rsid w:val="008F6280"/>
    <w:rsid w:val="009013A7"/>
    <w:rsid w:val="00902B82"/>
    <w:rsid w:val="0090428C"/>
    <w:rsid w:val="00911DBB"/>
    <w:rsid w:val="00921E6F"/>
    <w:rsid w:val="00924BD5"/>
    <w:rsid w:val="00931A3B"/>
    <w:rsid w:val="009332BC"/>
    <w:rsid w:val="009425CA"/>
    <w:rsid w:val="00944B2E"/>
    <w:rsid w:val="00944D54"/>
    <w:rsid w:val="00945500"/>
    <w:rsid w:val="009508E6"/>
    <w:rsid w:val="00951FA3"/>
    <w:rsid w:val="00957464"/>
    <w:rsid w:val="009600E0"/>
    <w:rsid w:val="0096165A"/>
    <w:rsid w:val="009758FB"/>
    <w:rsid w:val="00975903"/>
    <w:rsid w:val="009804F8"/>
    <w:rsid w:val="00991757"/>
    <w:rsid w:val="0099247B"/>
    <w:rsid w:val="009A1D66"/>
    <w:rsid w:val="009A2D43"/>
    <w:rsid w:val="009A2E2A"/>
    <w:rsid w:val="009A319C"/>
    <w:rsid w:val="009B04F3"/>
    <w:rsid w:val="009B5EF3"/>
    <w:rsid w:val="009B751C"/>
    <w:rsid w:val="009C5434"/>
    <w:rsid w:val="009E259A"/>
    <w:rsid w:val="009F0744"/>
    <w:rsid w:val="009F3E16"/>
    <w:rsid w:val="00A00768"/>
    <w:rsid w:val="00A008DF"/>
    <w:rsid w:val="00A018F8"/>
    <w:rsid w:val="00A060C7"/>
    <w:rsid w:val="00A147B5"/>
    <w:rsid w:val="00A20B5B"/>
    <w:rsid w:val="00A26C20"/>
    <w:rsid w:val="00A308F9"/>
    <w:rsid w:val="00A3144D"/>
    <w:rsid w:val="00A31BB6"/>
    <w:rsid w:val="00A32B30"/>
    <w:rsid w:val="00A36290"/>
    <w:rsid w:val="00A36E1A"/>
    <w:rsid w:val="00A37290"/>
    <w:rsid w:val="00A41D82"/>
    <w:rsid w:val="00A4313D"/>
    <w:rsid w:val="00A45D70"/>
    <w:rsid w:val="00A54E24"/>
    <w:rsid w:val="00A600E4"/>
    <w:rsid w:val="00A66B70"/>
    <w:rsid w:val="00A76C73"/>
    <w:rsid w:val="00A76CB7"/>
    <w:rsid w:val="00A86247"/>
    <w:rsid w:val="00A935C9"/>
    <w:rsid w:val="00AA1797"/>
    <w:rsid w:val="00AA2CD7"/>
    <w:rsid w:val="00AB6091"/>
    <w:rsid w:val="00AC5851"/>
    <w:rsid w:val="00AE2FCF"/>
    <w:rsid w:val="00AF0760"/>
    <w:rsid w:val="00AF1A94"/>
    <w:rsid w:val="00B005FE"/>
    <w:rsid w:val="00B04269"/>
    <w:rsid w:val="00B23EE6"/>
    <w:rsid w:val="00B317C1"/>
    <w:rsid w:val="00B31A4D"/>
    <w:rsid w:val="00B348F3"/>
    <w:rsid w:val="00B3508E"/>
    <w:rsid w:val="00B356FE"/>
    <w:rsid w:val="00B54446"/>
    <w:rsid w:val="00B67123"/>
    <w:rsid w:val="00B71FCA"/>
    <w:rsid w:val="00B72420"/>
    <w:rsid w:val="00B8092B"/>
    <w:rsid w:val="00B81A9F"/>
    <w:rsid w:val="00B827F3"/>
    <w:rsid w:val="00B87BCA"/>
    <w:rsid w:val="00B908A7"/>
    <w:rsid w:val="00B93DFC"/>
    <w:rsid w:val="00BC12DB"/>
    <w:rsid w:val="00BC6358"/>
    <w:rsid w:val="00BD3FAD"/>
    <w:rsid w:val="00BE321E"/>
    <w:rsid w:val="00BE38A8"/>
    <w:rsid w:val="00BF4591"/>
    <w:rsid w:val="00BF5302"/>
    <w:rsid w:val="00C0428D"/>
    <w:rsid w:val="00C137D4"/>
    <w:rsid w:val="00C2426F"/>
    <w:rsid w:val="00C24EE9"/>
    <w:rsid w:val="00C310EA"/>
    <w:rsid w:val="00C32405"/>
    <w:rsid w:val="00C37898"/>
    <w:rsid w:val="00C40068"/>
    <w:rsid w:val="00C44C08"/>
    <w:rsid w:val="00C45A0A"/>
    <w:rsid w:val="00C505CE"/>
    <w:rsid w:val="00C553FC"/>
    <w:rsid w:val="00C6100D"/>
    <w:rsid w:val="00C61E52"/>
    <w:rsid w:val="00C73ED7"/>
    <w:rsid w:val="00C77CE6"/>
    <w:rsid w:val="00C84F06"/>
    <w:rsid w:val="00C85EC4"/>
    <w:rsid w:val="00C861C8"/>
    <w:rsid w:val="00C90167"/>
    <w:rsid w:val="00CA1996"/>
    <w:rsid w:val="00CA5B0C"/>
    <w:rsid w:val="00CA6BCA"/>
    <w:rsid w:val="00CB23DE"/>
    <w:rsid w:val="00CB2D91"/>
    <w:rsid w:val="00CC01A7"/>
    <w:rsid w:val="00CC0430"/>
    <w:rsid w:val="00CC27FC"/>
    <w:rsid w:val="00CC7A6E"/>
    <w:rsid w:val="00CD1FDD"/>
    <w:rsid w:val="00CF2DFF"/>
    <w:rsid w:val="00CF4EC1"/>
    <w:rsid w:val="00CF6827"/>
    <w:rsid w:val="00D02BF0"/>
    <w:rsid w:val="00D10B1A"/>
    <w:rsid w:val="00D12ECC"/>
    <w:rsid w:val="00D134BC"/>
    <w:rsid w:val="00D13DE3"/>
    <w:rsid w:val="00D16DBD"/>
    <w:rsid w:val="00D16ED0"/>
    <w:rsid w:val="00D23AA6"/>
    <w:rsid w:val="00D25E1A"/>
    <w:rsid w:val="00D27E98"/>
    <w:rsid w:val="00D32000"/>
    <w:rsid w:val="00D328C3"/>
    <w:rsid w:val="00D349E6"/>
    <w:rsid w:val="00D35D09"/>
    <w:rsid w:val="00D4480C"/>
    <w:rsid w:val="00D53662"/>
    <w:rsid w:val="00D56FB6"/>
    <w:rsid w:val="00D63A21"/>
    <w:rsid w:val="00D63D48"/>
    <w:rsid w:val="00D740FE"/>
    <w:rsid w:val="00D75286"/>
    <w:rsid w:val="00D77107"/>
    <w:rsid w:val="00D83CF6"/>
    <w:rsid w:val="00D85CCB"/>
    <w:rsid w:val="00DA1754"/>
    <w:rsid w:val="00DB12D2"/>
    <w:rsid w:val="00DB29FC"/>
    <w:rsid w:val="00DB342B"/>
    <w:rsid w:val="00DB34C5"/>
    <w:rsid w:val="00DC2428"/>
    <w:rsid w:val="00DD6F4D"/>
    <w:rsid w:val="00DE4332"/>
    <w:rsid w:val="00DE59A1"/>
    <w:rsid w:val="00DF10C1"/>
    <w:rsid w:val="00DF3884"/>
    <w:rsid w:val="00DF5595"/>
    <w:rsid w:val="00E009F4"/>
    <w:rsid w:val="00E013C7"/>
    <w:rsid w:val="00E07ED3"/>
    <w:rsid w:val="00E12821"/>
    <w:rsid w:val="00E13DF6"/>
    <w:rsid w:val="00E212B9"/>
    <w:rsid w:val="00E26CB4"/>
    <w:rsid w:val="00E30D20"/>
    <w:rsid w:val="00E312E1"/>
    <w:rsid w:val="00E315BE"/>
    <w:rsid w:val="00E34975"/>
    <w:rsid w:val="00E4141A"/>
    <w:rsid w:val="00E41C10"/>
    <w:rsid w:val="00E53D9A"/>
    <w:rsid w:val="00E55F0A"/>
    <w:rsid w:val="00E57A18"/>
    <w:rsid w:val="00E8282D"/>
    <w:rsid w:val="00E8341F"/>
    <w:rsid w:val="00E93F9B"/>
    <w:rsid w:val="00E94988"/>
    <w:rsid w:val="00E97E39"/>
    <w:rsid w:val="00EA3A5C"/>
    <w:rsid w:val="00EB20CE"/>
    <w:rsid w:val="00EB2E41"/>
    <w:rsid w:val="00EB3439"/>
    <w:rsid w:val="00EB3C26"/>
    <w:rsid w:val="00EC04F2"/>
    <w:rsid w:val="00EC4CC7"/>
    <w:rsid w:val="00EC6ABD"/>
    <w:rsid w:val="00ED2A4E"/>
    <w:rsid w:val="00ED6E25"/>
    <w:rsid w:val="00EE0F42"/>
    <w:rsid w:val="00EE1F8F"/>
    <w:rsid w:val="00EE2250"/>
    <w:rsid w:val="00EE41F6"/>
    <w:rsid w:val="00EF249F"/>
    <w:rsid w:val="00EF4D9C"/>
    <w:rsid w:val="00F0271B"/>
    <w:rsid w:val="00F02A5B"/>
    <w:rsid w:val="00F02C4E"/>
    <w:rsid w:val="00F0346B"/>
    <w:rsid w:val="00F1359A"/>
    <w:rsid w:val="00F20FA0"/>
    <w:rsid w:val="00F356B0"/>
    <w:rsid w:val="00F36138"/>
    <w:rsid w:val="00F437C2"/>
    <w:rsid w:val="00F5215C"/>
    <w:rsid w:val="00F562AB"/>
    <w:rsid w:val="00F67AA3"/>
    <w:rsid w:val="00F7074A"/>
    <w:rsid w:val="00F72B08"/>
    <w:rsid w:val="00F731BB"/>
    <w:rsid w:val="00F75449"/>
    <w:rsid w:val="00F80F39"/>
    <w:rsid w:val="00F86A21"/>
    <w:rsid w:val="00F95241"/>
    <w:rsid w:val="00F962C6"/>
    <w:rsid w:val="00FA0E43"/>
    <w:rsid w:val="00FA3981"/>
    <w:rsid w:val="00FB1EAE"/>
    <w:rsid w:val="00FC1481"/>
    <w:rsid w:val="00FC214B"/>
    <w:rsid w:val="00FE24C9"/>
    <w:rsid w:val="00FF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4CFBB29"/>
  <w14:defaultImageDpi w14:val="300"/>
  <w15:chartTrackingRefBased/>
  <w15:docId w15:val="{6DF7A633-5152-47CF-9F9A-6658296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Header">
    <w:name w:val="header"/>
    <w:basedOn w:val="Normal"/>
    <w:link w:val="HeaderChar"/>
    <w:locked/>
    <w:rsid w:val="00F356B0"/>
    <w:pPr>
      <w:tabs>
        <w:tab w:val="center" w:pos="4320"/>
        <w:tab w:val="right" w:pos="8640"/>
      </w:tabs>
    </w:pPr>
  </w:style>
  <w:style w:type="character" w:customStyle="1" w:styleId="HeaderChar">
    <w:name w:val="Header Char"/>
    <w:link w:val="Header"/>
    <w:rsid w:val="00F356B0"/>
    <w:rPr>
      <w:sz w:val="24"/>
      <w:szCs w:val="24"/>
    </w:rPr>
  </w:style>
  <w:style w:type="paragraph" w:styleId="Footer">
    <w:name w:val="footer"/>
    <w:basedOn w:val="Normal"/>
    <w:link w:val="FooterChar"/>
    <w:uiPriority w:val="99"/>
    <w:locked/>
    <w:rsid w:val="00F356B0"/>
    <w:pPr>
      <w:tabs>
        <w:tab w:val="center" w:pos="4320"/>
        <w:tab w:val="right" w:pos="8640"/>
      </w:tabs>
    </w:pPr>
  </w:style>
  <w:style w:type="character" w:customStyle="1" w:styleId="FooterChar">
    <w:name w:val="Footer Char"/>
    <w:link w:val="Footer"/>
    <w:uiPriority w:val="99"/>
    <w:rsid w:val="00F356B0"/>
    <w:rPr>
      <w:sz w:val="24"/>
      <w:szCs w:val="24"/>
    </w:rPr>
  </w:style>
  <w:style w:type="table" w:styleId="TableGrid">
    <w:name w:val="Table Grid"/>
    <w:basedOn w:val="TableNormal"/>
    <w:locked/>
    <w:rsid w:val="0050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locked/>
    <w:rsid w:val="0074045A"/>
    <w:pPr>
      <w:widowControl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locked/>
    <w:rsid w:val="0074045A"/>
    <w:pPr>
      <w:spacing w:after="100" w:line="276" w:lineRule="auto"/>
      <w:ind w:left="220"/>
    </w:pPr>
    <w:rPr>
      <w:rFonts w:ascii="Calibri" w:hAnsi="Calibri"/>
      <w:sz w:val="22"/>
      <w:szCs w:val="22"/>
      <w:lang w:eastAsia="ja-JP"/>
    </w:rPr>
  </w:style>
  <w:style w:type="paragraph" w:styleId="ListParagraph">
    <w:name w:val="List Paragraph"/>
    <w:basedOn w:val="Normal"/>
    <w:link w:val="ListParagraphChar"/>
    <w:uiPriority w:val="34"/>
    <w:qFormat/>
    <w:rsid w:val="00D13DE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locked/>
    <w:rsid w:val="00D83CF6"/>
    <w:rPr>
      <w:sz w:val="16"/>
      <w:szCs w:val="16"/>
    </w:rPr>
  </w:style>
  <w:style w:type="paragraph" w:styleId="CommentText">
    <w:name w:val="annotation text"/>
    <w:basedOn w:val="Normal"/>
    <w:link w:val="CommentTextChar"/>
    <w:uiPriority w:val="99"/>
    <w:unhideWhenUsed/>
    <w:locked/>
    <w:rsid w:val="00D83CF6"/>
    <w:rPr>
      <w:rFonts w:cs="Arial"/>
      <w:sz w:val="20"/>
      <w:szCs w:val="20"/>
    </w:rPr>
  </w:style>
  <w:style w:type="character" w:customStyle="1" w:styleId="CommentTextChar">
    <w:name w:val="Comment Text Char"/>
    <w:link w:val="CommentText"/>
    <w:uiPriority w:val="99"/>
    <w:rsid w:val="00D83CF6"/>
    <w:rPr>
      <w:rFonts w:cs="Arial"/>
    </w:rPr>
  </w:style>
  <w:style w:type="paragraph" w:styleId="BalloonText">
    <w:name w:val="Balloon Text"/>
    <w:basedOn w:val="Normal"/>
    <w:link w:val="BalloonTextChar"/>
    <w:locked/>
    <w:rsid w:val="00D83CF6"/>
    <w:rPr>
      <w:rFonts w:ascii="Tahoma" w:hAnsi="Tahoma" w:cs="Tahoma"/>
      <w:sz w:val="16"/>
      <w:szCs w:val="16"/>
    </w:rPr>
  </w:style>
  <w:style w:type="character" w:customStyle="1" w:styleId="BalloonTextChar">
    <w:name w:val="Balloon Text Char"/>
    <w:link w:val="BalloonText"/>
    <w:rsid w:val="00D83CF6"/>
    <w:rPr>
      <w:rFonts w:ascii="Tahoma" w:hAnsi="Tahoma" w:cs="Tahoma"/>
      <w:sz w:val="16"/>
      <w:szCs w:val="16"/>
    </w:rPr>
  </w:style>
  <w:style w:type="paragraph" w:customStyle="1" w:styleId="Default">
    <w:name w:val="Default"/>
    <w:rsid w:val="001B25F5"/>
    <w:pPr>
      <w:autoSpaceDE w:val="0"/>
      <w:autoSpaceDN w:val="0"/>
      <w:adjustRightInd w:val="0"/>
    </w:pPr>
    <w:rPr>
      <w:rFonts w:ascii="Cambria" w:eastAsiaTheme="minorHAnsi" w:hAnsi="Cambria" w:cs="Cambria"/>
      <w:color w:val="000000"/>
      <w:sz w:val="24"/>
      <w:szCs w:val="24"/>
    </w:rPr>
  </w:style>
  <w:style w:type="paragraph" w:styleId="NoSpacing">
    <w:name w:val="No Spacing"/>
    <w:uiPriority w:val="1"/>
    <w:qFormat/>
    <w:rsid w:val="00B827F3"/>
    <w:rPr>
      <w:rFonts w:asciiTheme="minorHAnsi" w:eastAsiaTheme="minorHAnsi" w:hAnsiTheme="minorHAnsi" w:cstheme="minorBidi"/>
      <w:sz w:val="22"/>
      <w:szCs w:val="22"/>
    </w:rPr>
  </w:style>
  <w:style w:type="character" w:customStyle="1" w:styleId="Hdg2Char">
    <w:name w:val="Hdg 2 Char"/>
    <w:basedOn w:val="DefaultParagraphFont"/>
    <w:link w:val="Hdg2"/>
    <w:locked/>
    <w:rsid w:val="0011157A"/>
    <w:rPr>
      <w:rFonts w:ascii="Calibri" w:hAnsi="Calibri"/>
      <w:b/>
      <w:bCs/>
      <w:smallCaps/>
    </w:rPr>
  </w:style>
  <w:style w:type="paragraph" w:customStyle="1" w:styleId="Hdg2">
    <w:name w:val="Hdg 2"/>
    <w:basedOn w:val="Normal"/>
    <w:link w:val="Hdg2Char"/>
    <w:rsid w:val="0011157A"/>
    <w:rPr>
      <w:rFonts w:ascii="Calibri" w:hAnsi="Calibri"/>
      <w:b/>
      <w:bCs/>
      <w:smallCaps/>
      <w:sz w:val="20"/>
      <w:szCs w:val="20"/>
    </w:rPr>
  </w:style>
  <w:style w:type="character" w:customStyle="1" w:styleId="ListParagraphChar">
    <w:name w:val="List Paragraph Char"/>
    <w:basedOn w:val="DefaultParagraphFont"/>
    <w:link w:val="ListParagraph"/>
    <w:uiPriority w:val="99"/>
    <w:rsid w:val="0085682E"/>
    <w:rPr>
      <w:rFonts w:ascii="Calibri" w:eastAsia="Calibri" w:hAnsi="Calibri"/>
      <w:sz w:val="22"/>
      <w:szCs w:val="22"/>
    </w:rPr>
  </w:style>
  <w:style w:type="paragraph" w:styleId="Revision">
    <w:name w:val="Revision"/>
    <w:hidden/>
    <w:uiPriority w:val="71"/>
    <w:rsid w:val="00D752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487">
      <w:bodyDiv w:val="1"/>
      <w:marLeft w:val="0"/>
      <w:marRight w:val="0"/>
      <w:marTop w:val="0"/>
      <w:marBottom w:val="0"/>
      <w:divBdr>
        <w:top w:val="none" w:sz="0" w:space="0" w:color="auto"/>
        <w:left w:val="none" w:sz="0" w:space="0" w:color="auto"/>
        <w:bottom w:val="none" w:sz="0" w:space="0" w:color="auto"/>
        <w:right w:val="none" w:sz="0" w:space="0" w:color="auto"/>
      </w:divBdr>
    </w:div>
    <w:div w:id="148395915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830</Words>
  <Characters>4388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South 27th Street Business Association</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Maldonado</dc:creator>
  <cp:keywords/>
  <cp:lastModifiedBy>McMurtry, Timothy</cp:lastModifiedBy>
  <cp:revision>2</cp:revision>
  <cp:lastPrinted>2021-08-03T21:07:00Z</cp:lastPrinted>
  <dcterms:created xsi:type="dcterms:W3CDTF">2022-11-29T22:45:00Z</dcterms:created>
  <dcterms:modified xsi:type="dcterms:W3CDTF">2022-11-29T22:45:00Z</dcterms:modified>
</cp:coreProperties>
</file>